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B238AD" w14:textId="102784F4" w:rsidR="00D8089A" w:rsidRPr="00A01B3B" w:rsidRDefault="003C6315" w:rsidP="00D8089A">
      <w:pPr>
        <w:spacing w:after="0"/>
        <w:jc w:val="center"/>
        <w:rPr>
          <w:rFonts w:ascii="GHEA Grapalat" w:hAnsi="GHEA Grapalat"/>
          <w:b/>
          <w:sz w:val="28"/>
          <w:szCs w:val="28"/>
          <w:lang w:val="hy-AM"/>
        </w:rPr>
      </w:pPr>
      <w:r w:rsidRPr="0044184D">
        <w:rPr>
          <w:rFonts w:ascii="GHEA Grapalat" w:hAnsi="GHEA Grapalat"/>
          <w:b/>
          <w:sz w:val="28"/>
          <w:szCs w:val="28"/>
          <w:lang w:val="hy-AM"/>
        </w:rPr>
        <w:t xml:space="preserve">  </w:t>
      </w:r>
      <w:r w:rsidR="00D8089A" w:rsidRPr="00A01B3B">
        <w:rPr>
          <w:rFonts w:ascii="GHEA Grapalat" w:hAnsi="GHEA Grapalat"/>
          <w:b/>
          <w:sz w:val="28"/>
          <w:szCs w:val="28"/>
          <w:lang w:val="hy-AM"/>
        </w:rPr>
        <w:t>ՏԵՂԵԿԱՏՎՈՒԹՅՈՒՆ</w:t>
      </w:r>
    </w:p>
    <w:p w14:paraId="4434FA92" w14:textId="77777777" w:rsidR="00D8089A" w:rsidRPr="00A01B3B" w:rsidRDefault="00D8089A" w:rsidP="00D8089A">
      <w:pPr>
        <w:spacing w:after="0"/>
        <w:jc w:val="center"/>
        <w:rPr>
          <w:rFonts w:ascii="GHEA Grapalat" w:hAnsi="GHEA Grapalat"/>
          <w:b/>
          <w:sz w:val="28"/>
          <w:szCs w:val="28"/>
          <w:lang w:val="hy-AM"/>
        </w:rPr>
      </w:pPr>
      <w:r w:rsidRPr="00A01B3B">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A01B3B" w:rsidRDefault="00D8089A" w:rsidP="00D8089A">
      <w:pPr>
        <w:spacing w:after="0"/>
        <w:jc w:val="center"/>
        <w:rPr>
          <w:rFonts w:ascii="GHEA Grapalat" w:hAnsi="GHEA Grapalat"/>
          <w:b/>
          <w:sz w:val="28"/>
          <w:szCs w:val="28"/>
          <w:lang w:val="hy-AM"/>
        </w:rPr>
      </w:pPr>
      <w:r w:rsidRPr="00A01B3B">
        <w:rPr>
          <w:rFonts w:ascii="GHEA Grapalat" w:hAnsi="GHEA Grapalat"/>
          <w:b/>
          <w:sz w:val="28"/>
          <w:szCs w:val="28"/>
          <w:lang w:val="hy-AM"/>
        </w:rPr>
        <w:t>ՔՆՆՎՈՂ ԴԱՏԱԿԱՆ ԳՈՐԾԵՐԻ ՎԵՐԱԲԵՐՅԱԼ</w:t>
      </w:r>
    </w:p>
    <w:p w14:paraId="24C4637D" w14:textId="432F5D7D" w:rsidR="00596B26" w:rsidRPr="0044184D" w:rsidRDefault="00D8089A" w:rsidP="00A727C4">
      <w:pPr>
        <w:spacing w:after="0"/>
        <w:jc w:val="center"/>
        <w:rPr>
          <w:rFonts w:ascii="GHEA Grapalat" w:hAnsi="GHEA Grapalat"/>
          <w:b/>
          <w:i/>
          <w:sz w:val="28"/>
          <w:szCs w:val="28"/>
          <w:u w:val="single"/>
        </w:rPr>
      </w:pPr>
      <w:r w:rsidRPr="00A01B3B">
        <w:rPr>
          <w:rFonts w:ascii="GHEA Grapalat" w:hAnsi="GHEA Grapalat"/>
          <w:b/>
          <w:sz w:val="28"/>
          <w:szCs w:val="28"/>
          <w:lang w:val="hy-AM"/>
        </w:rPr>
        <w:t xml:space="preserve"> </w:t>
      </w:r>
      <w:r w:rsidRPr="0044184D">
        <w:rPr>
          <w:rFonts w:ascii="GHEA Grapalat" w:hAnsi="GHEA Grapalat"/>
          <w:b/>
          <w:i/>
          <w:sz w:val="28"/>
          <w:szCs w:val="28"/>
          <w:u w:val="single"/>
        </w:rPr>
        <w:t xml:space="preserve">ԺԱՄԱՆԱԿԱՀԱՏՎԱԾԸ </w:t>
      </w:r>
      <w:r w:rsidR="00B73339" w:rsidRPr="0044184D">
        <w:rPr>
          <w:rFonts w:ascii="GHEA Grapalat" w:hAnsi="GHEA Grapalat"/>
          <w:b/>
          <w:i/>
          <w:sz w:val="28"/>
          <w:szCs w:val="28"/>
          <w:u w:val="single"/>
        </w:rPr>
        <w:t>31</w:t>
      </w:r>
      <w:r w:rsidR="00504CDD" w:rsidRPr="0044184D">
        <w:rPr>
          <w:rFonts w:ascii="GHEA Grapalat" w:hAnsi="GHEA Grapalat"/>
          <w:b/>
          <w:i/>
          <w:sz w:val="28"/>
          <w:szCs w:val="28"/>
          <w:u w:val="single"/>
        </w:rPr>
        <w:t>.</w:t>
      </w:r>
      <w:r w:rsidR="00B73339" w:rsidRPr="0044184D">
        <w:rPr>
          <w:rFonts w:ascii="GHEA Grapalat" w:hAnsi="GHEA Grapalat"/>
          <w:b/>
          <w:i/>
          <w:sz w:val="28"/>
          <w:szCs w:val="28"/>
          <w:u w:val="single"/>
        </w:rPr>
        <w:t>03.2025</w:t>
      </w:r>
      <w:r w:rsidR="00CC1E26" w:rsidRPr="0044184D">
        <w:rPr>
          <w:rFonts w:ascii="GHEA Grapalat" w:hAnsi="GHEA Grapalat"/>
          <w:b/>
          <w:i/>
          <w:sz w:val="28"/>
          <w:szCs w:val="28"/>
          <w:u w:val="single"/>
        </w:rPr>
        <w:t xml:space="preserve"> – </w:t>
      </w:r>
      <w:r w:rsidR="00B73339" w:rsidRPr="0044184D">
        <w:rPr>
          <w:rFonts w:ascii="GHEA Grapalat" w:hAnsi="GHEA Grapalat"/>
          <w:b/>
          <w:i/>
          <w:sz w:val="28"/>
          <w:szCs w:val="28"/>
          <w:u w:val="single"/>
        </w:rPr>
        <w:t>04</w:t>
      </w:r>
      <w:r w:rsidR="00D46A7A" w:rsidRPr="0044184D">
        <w:rPr>
          <w:rFonts w:ascii="GHEA Grapalat" w:hAnsi="GHEA Grapalat"/>
          <w:b/>
          <w:i/>
          <w:sz w:val="28"/>
          <w:szCs w:val="28"/>
          <w:u w:val="single"/>
        </w:rPr>
        <w:t>.</w:t>
      </w:r>
      <w:r w:rsidR="00B73339" w:rsidRPr="0044184D">
        <w:rPr>
          <w:rFonts w:ascii="GHEA Grapalat" w:hAnsi="GHEA Grapalat"/>
          <w:b/>
          <w:i/>
          <w:sz w:val="28"/>
          <w:szCs w:val="28"/>
          <w:u w:val="single"/>
        </w:rPr>
        <w:t>04.2025</w:t>
      </w:r>
    </w:p>
    <w:p w14:paraId="753D992B" w14:textId="4E13DC8E" w:rsidR="005D40CA" w:rsidRPr="0044184D"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803"/>
        <w:gridCol w:w="10"/>
        <w:gridCol w:w="2310"/>
        <w:gridCol w:w="7138"/>
        <w:gridCol w:w="1516"/>
        <w:gridCol w:w="1070"/>
        <w:gridCol w:w="1338"/>
        <w:gridCol w:w="1385"/>
        <w:gridCol w:w="135"/>
      </w:tblGrid>
      <w:tr w:rsidR="00180D4E" w:rsidRPr="0044184D" w14:paraId="60C77D69" w14:textId="77777777" w:rsidTr="00E366EE">
        <w:trPr>
          <w:trHeight w:val="589"/>
        </w:trPr>
        <w:tc>
          <w:tcPr>
            <w:tcW w:w="803" w:type="dxa"/>
            <w:shd w:val="clear" w:color="auto" w:fill="8EAADB" w:themeFill="accent1" w:themeFillTint="99"/>
          </w:tcPr>
          <w:p w14:paraId="0091534F" w14:textId="77777777" w:rsidR="00D8089A" w:rsidRPr="0044184D" w:rsidRDefault="00D8089A" w:rsidP="00727C75">
            <w:pPr>
              <w:rPr>
                <w:rFonts w:ascii="GHEA Grapalat" w:hAnsi="GHEA Grapalat"/>
                <w:b/>
              </w:rPr>
            </w:pPr>
            <w:r w:rsidRPr="0044184D">
              <w:rPr>
                <w:rFonts w:ascii="GHEA Grapalat" w:hAnsi="GHEA Grapalat"/>
                <w:b/>
              </w:rPr>
              <w:t>Հ/Հ</w:t>
            </w:r>
          </w:p>
        </w:tc>
        <w:tc>
          <w:tcPr>
            <w:tcW w:w="2320" w:type="dxa"/>
            <w:gridSpan w:val="2"/>
            <w:shd w:val="clear" w:color="auto" w:fill="8EAADB" w:themeFill="accent1" w:themeFillTint="99"/>
          </w:tcPr>
          <w:p w14:paraId="6235AC87" w14:textId="77777777" w:rsidR="00D8089A" w:rsidRPr="0044184D" w:rsidRDefault="00D8089A" w:rsidP="00727C75">
            <w:pPr>
              <w:jc w:val="center"/>
              <w:rPr>
                <w:rFonts w:ascii="GHEA Grapalat" w:hAnsi="GHEA Grapalat"/>
                <w:b/>
              </w:rPr>
            </w:pPr>
            <w:r w:rsidRPr="0044184D">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44184D" w:rsidRDefault="00D8089A" w:rsidP="00727C75">
            <w:pPr>
              <w:jc w:val="center"/>
              <w:rPr>
                <w:rFonts w:ascii="GHEA Grapalat" w:hAnsi="GHEA Grapalat"/>
                <w:b/>
              </w:rPr>
            </w:pPr>
            <w:r w:rsidRPr="0044184D">
              <w:rPr>
                <w:rFonts w:ascii="GHEA Grapalat" w:hAnsi="GHEA Grapalat"/>
                <w:b/>
              </w:rPr>
              <w:t xml:space="preserve">ԱՆՈՒՆ, </w:t>
            </w:r>
            <w:r w:rsidR="00C34C11" w:rsidRPr="0044184D">
              <w:rPr>
                <w:rFonts w:ascii="GHEA Grapalat" w:hAnsi="GHEA Grapalat"/>
                <w:b/>
              </w:rPr>
              <w:t>ԱԶԳԱՆՈՒՆ</w:t>
            </w:r>
          </w:p>
        </w:tc>
        <w:tc>
          <w:tcPr>
            <w:tcW w:w="1516" w:type="dxa"/>
            <w:shd w:val="clear" w:color="auto" w:fill="8EAADB" w:themeFill="accent1" w:themeFillTint="99"/>
          </w:tcPr>
          <w:p w14:paraId="72504872" w14:textId="77777777" w:rsidR="00D8089A" w:rsidRPr="0044184D" w:rsidRDefault="00D8089A" w:rsidP="00727C75">
            <w:pPr>
              <w:jc w:val="center"/>
              <w:rPr>
                <w:rFonts w:ascii="GHEA Grapalat" w:hAnsi="GHEA Grapalat"/>
                <w:b/>
              </w:rPr>
            </w:pPr>
            <w:r w:rsidRPr="0044184D">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44184D" w:rsidRDefault="00D8089A" w:rsidP="00727C75">
            <w:pPr>
              <w:jc w:val="center"/>
              <w:rPr>
                <w:rFonts w:ascii="GHEA Grapalat" w:hAnsi="GHEA Grapalat"/>
                <w:b/>
              </w:rPr>
            </w:pPr>
            <w:r w:rsidRPr="0044184D">
              <w:rPr>
                <w:rFonts w:ascii="GHEA Grapalat" w:hAnsi="GHEA Grapalat"/>
                <w:b/>
              </w:rPr>
              <w:t>ԺԱՄԸ</w:t>
            </w:r>
          </w:p>
        </w:tc>
        <w:tc>
          <w:tcPr>
            <w:tcW w:w="1338" w:type="dxa"/>
            <w:shd w:val="clear" w:color="auto" w:fill="8EAADB" w:themeFill="accent1" w:themeFillTint="99"/>
          </w:tcPr>
          <w:p w14:paraId="29B42FE8" w14:textId="77777777" w:rsidR="00D8089A" w:rsidRPr="0044184D" w:rsidRDefault="00D8089A" w:rsidP="00727C75">
            <w:pPr>
              <w:jc w:val="center"/>
              <w:rPr>
                <w:rFonts w:ascii="GHEA Grapalat" w:hAnsi="GHEA Grapalat"/>
                <w:b/>
              </w:rPr>
            </w:pPr>
            <w:r w:rsidRPr="0044184D">
              <w:rPr>
                <w:rFonts w:ascii="GHEA Grapalat" w:hAnsi="GHEA Grapalat"/>
                <w:b/>
              </w:rPr>
              <w:t>ՆԻՍՏԵՐԻ ԴԱՀԼԻՃ</w:t>
            </w:r>
          </w:p>
        </w:tc>
        <w:tc>
          <w:tcPr>
            <w:tcW w:w="1520" w:type="dxa"/>
            <w:gridSpan w:val="2"/>
            <w:shd w:val="clear" w:color="auto" w:fill="8EAADB" w:themeFill="accent1" w:themeFillTint="99"/>
          </w:tcPr>
          <w:p w14:paraId="009EA25D" w14:textId="77777777" w:rsidR="00D8089A" w:rsidRPr="0044184D" w:rsidRDefault="00D8089A" w:rsidP="00727C75">
            <w:pPr>
              <w:jc w:val="center"/>
              <w:rPr>
                <w:rFonts w:ascii="GHEA Grapalat" w:hAnsi="GHEA Grapalat"/>
                <w:b/>
              </w:rPr>
            </w:pPr>
            <w:r w:rsidRPr="0044184D">
              <w:rPr>
                <w:rFonts w:ascii="GHEA Grapalat" w:hAnsi="GHEA Grapalat"/>
                <w:b/>
              </w:rPr>
              <w:t>ԴԱՏԱՎԱՐՈՒԹՅՈՒՆԸ</w:t>
            </w:r>
          </w:p>
        </w:tc>
      </w:tr>
      <w:tr w:rsidR="00D8089A" w:rsidRPr="0044184D" w14:paraId="3A7A3CBA" w14:textId="77777777" w:rsidTr="00E366EE">
        <w:trPr>
          <w:trHeight w:val="392"/>
        </w:trPr>
        <w:tc>
          <w:tcPr>
            <w:tcW w:w="15705" w:type="dxa"/>
            <w:gridSpan w:val="9"/>
            <w:shd w:val="clear" w:color="auto" w:fill="F7CAAC" w:themeFill="accent2" w:themeFillTint="66"/>
          </w:tcPr>
          <w:p w14:paraId="602304C1" w14:textId="5307F9DA" w:rsidR="00D8089A" w:rsidRPr="0044184D" w:rsidRDefault="00D8089A" w:rsidP="00727C75">
            <w:pPr>
              <w:jc w:val="center"/>
              <w:rPr>
                <w:rFonts w:ascii="GHEA Grapalat" w:hAnsi="GHEA Grapalat"/>
                <w:b/>
                <w:i/>
                <w:sz w:val="28"/>
                <w:szCs w:val="28"/>
                <w:lang w:val="hy-AM"/>
              </w:rPr>
            </w:pPr>
            <w:r w:rsidRPr="0044184D">
              <w:rPr>
                <w:rFonts w:ascii="GHEA Grapalat" w:hAnsi="GHEA Grapalat"/>
                <w:b/>
                <w:i/>
                <w:sz w:val="28"/>
                <w:szCs w:val="28"/>
              </w:rPr>
              <w:t xml:space="preserve">ԴԱՏԱՎՈՐ </w:t>
            </w:r>
            <w:r w:rsidR="004C3586" w:rsidRPr="0044184D">
              <w:rPr>
                <w:rFonts w:ascii="GHEA Grapalat" w:hAnsi="GHEA Grapalat"/>
                <w:b/>
                <w:i/>
                <w:sz w:val="28"/>
                <w:szCs w:val="28"/>
                <w:lang w:val="hy-AM"/>
              </w:rPr>
              <w:t>Կ</w:t>
            </w:r>
            <w:r w:rsidR="004C3586" w:rsidRPr="0044184D">
              <w:rPr>
                <w:rFonts w:ascii="Cambria Math" w:hAnsi="Cambria Math" w:cs="Cambria Math"/>
                <w:b/>
                <w:i/>
                <w:sz w:val="28"/>
                <w:szCs w:val="28"/>
                <w:lang w:val="hy-AM"/>
              </w:rPr>
              <w:t>․</w:t>
            </w:r>
            <w:r w:rsidR="004C3586" w:rsidRPr="0044184D">
              <w:rPr>
                <w:rFonts w:ascii="GHEA Grapalat" w:hAnsi="GHEA Grapalat"/>
                <w:b/>
                <w:i/>
                <w:sz w:val="28"/>
                <w:szCs w:val="28"/>
                <w:lang w:val="hy-AM"/>
              </w:rPr>
              <w:t xml:space="preserve"> Բադալյան</w:t>
            </w:r>
          </w:p>
        </w:tc>
      </w:tr>
      <w:tr w:rsidR="008839DB" w:rsidRPr="0044184D" w14:paraId="724F1B61" w14:textId="77777777" w:rsidTr="00E366EE">
        <w:trPr>
          <w:trHeight w:val="261"/>
        </w:trPr>
        <w:tc>
          <w:tcPr>
            <w:tcW w:w="803" w:type="dxa"/>
          </w:tcPr>
          <w:p w14:paraId="7E787286" w14:textId="05BEB9DF"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1</w:t>
            </w:r>
            <w:r w:rsidRPr="00371E6E">
              <w:rPr>
                <w:rFonts w:ascii="Cambria Math" w:eastAsia="Times New Roman" w:hAnsi="Cambria Math" w:cs="Cambria Math"/>
                <w:sz w:val="24"/>
                <w:szCs w:val="24"/>
                <w:lang w:val="hy-AM"/>
              </w:rPr>
              <w:t>․</w:t>
            </w:r>
          </w:p>
        </w:tc>
        <w:tc>
          <w:tcPr>
            <w:tcW w:w="2320" w:type="dxa"/>
            <w:gridSpan w:val="2"/>
          </w:tcPr>
          <w:p w14:paraId="25FA9505" w14:textId="18F9E935" w:rsidR="008839DB" w:rsidRPr="00371E6E" w:rsidRDefault="008839DB" w:rsidP="008839DB">
            <w:pP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ՀԿԴ/0018/02/22</w:t>
            </w:r>
          </w:p>
        </w:tc>
        <w:tc>
          <w:tcPr>
            <w:tcW w:w="7138" w:type="dxa"/>
          </w:tcPr>
          <w:p w14:paraId="1933AB5F" w14:textId="46744323" w:rsidR="008839DB" w:rsidRPr="00371E6E" w:rsidRDefault="008839DB" w:rsidP="00371E6E">
            <w:pPr>
              <w:jc w:val="both"/>
              <w:rPr>
                <w:rFonts w:ascii="GHEA Grapalat" w:hAnsi="GHEA Grapalat"/>
                <w:b/>
                <w:sz w:val="24"/>
                <w:szCs w:val="24"/>
                <w:lang w:val="hy-AM"/>
              </w:rPr>
            </w:pPr>
            <w:r w:rsidRPr="00371E6E">
              <w:rPr>
                <w:rFonts w:ascii="GHEA Grapalat" w:eastAsia="Times New Roman" w:hAnsi="GHEA Grapalat" w:cs="Sylfaen"/>
                <w:sz w:val="24"/>
                <w:szCs w:val="24"/>
                <w:lang w:val="hy-AM" w:eastAsia="x-none"/>
              </w:rPr>
              <w:t>Ըստ հայցի ՀՀ գլխավոր դատախազության ապօրինի ծագում ունեցող գույքի բռնագանձման գործերով վարչության ընդդեմ Վաչագան Ալեքսանդրի Ղազարյանի և մյուսների՝ ապօրինի ծագում ունեցող գույքի բռնագանձման պահանջի մասին</w:t>
            </w:r>
          </w:p>
        </w:tc>
        <w:tc>
          <w:tcPr>
            <w:tcW w:w="1516" w:type="dxa"/>
          </w:tcPr>
          <w:p w14:paraId="6E422B15" w14:textId="754067FC"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31</w:t>
            </w:r>
            <w:r w:rsidRPr="00371E6E">
              <w:rPr>
                <w:rFonts w:ascii="Cambria Math" w:eastAsia="Times New Roman" w:hAnsi="Cambria Math" w:cs="Cambria Math"/>
                <w:sz w:val="24"/>
                <w:szCs w:val="24"/>
                <w:lang w:val="hy-AM"/>
              </w:rPr>
              <w:t>․</w:t>
            </w:r>
            <w:r w:rsidRPr="00371E6E">
              <w:rPr>
                <w:rFonts w:ascii="GHEA Grapalat" w:eastAsia="Times New Roman" w:hAnsi="GHEA Grapalat" w:cs="Sylfaen"/>
                <w:sz w:val="24"/>
                <w:szCs w:val="24"/>
                <w:lang w:val="hy-AM"/>
              </w:rPr>
              <w:t>03.2025</w:t>
            </w:r>
          </w:p>
        </w:tc>
        <w:tc>
          <w:tcPr>
            <w:tcW w:w="1070" w:type="dxa"/>
          </w:tcPr>
          <w:p w14:paraId="7B7BC115" w14:textId="42E21952"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10:00</w:t>
            </w:r>
          </w:p>
        </w:tc>
        <w:tc>
          <w:tcPr>
            <w:tcW w:w="1338" w:type="dxa"/>
          </w:tcPr>
          <w:p w14:paraId="55AB3797" w14:textId="76F2327B"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8</w:t>
            </w:r>
          </w:p>
        </w:tc>
        <w:tc>
          <w:tcPr>
            <w:tcW w:w="1520" w:type="dxa"/>
            <w:gridSpan w:val="2"/>
          </w:tcPr>
          <w:p w14:paraId="24808A87" w14:textId="448794C4"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դռնբաց</w:t>
            </w:r>
          </w:p>
        </w:tc>
      </w:tr>
      <w:tr w:rsidR="008839DB" w:rsidRPr="0044184D" w14:paraId="34AE173B" w14:textId="77777777" w:rsidTr="00E366EE">
        <w:trPr>
          <w:trHeight w:val="261"/>
        </w:trPr>
        <w:tc>
          <w:tcPr>
            <w:tcW w:w="803" w:type="dxa"/>
          </w:tcPr>
          <w:p w14:paraId="18354AF2" w14:textId="7C4BCF50"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2</w:t>
            </w:r>
            <w:r w:rsidRPr="00371E6E">
              <w:rPr>
                <w:rFonts w:ascii="Cambria Math" w:eastAsia="Times New Roman" w:hAnsi="Cambria Math" w:cs="Cambria Math"/>
                <w:sz w:val="24"/>
                <w:szCs w:val="24"/>
                <w:lang w:val="hy-AM"/>
              </w:rPr>
              <w:t>․</w:t>
            </w:r>
          </w:p>
        </w:tc>
        <w:tc>
          <w:tcPr>
            <w:tcW w:w="2320" w:type="dxa"/>
            <w:gridSpan w:val="2"/>
          </w:tcPr>
          <w:p w14:paraId="52DD0269" w14:textId="2062F540" w:rsidR="008839DB" w:rsidRPr="00371E6E" w:rsidRDefault="008839DB" w:rsidP="008839DB">
            <w:pP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ՀԿԴ/0127/02/22</w:t>
            </w:r>
          </w:p>
        </w:tc>
        <w:tc>
          <w:tcPr>
            <w:tcW w:w="7138" w:type="dxa"/>
          </w:tcPr>
          <w:p w14:paraId="03B24CD7" w14:textId="04FADA8E" w:rsidR="008839DB" w:rsidRPr="00371E6E" w:rsidRDefault="00A01B3B" w:rsidP="00371E6E">
            <w:pPr>
              <w:jc w:val="both"/>
              <w:rPr>
                <w:rFonts w:ascii="GHEA Grapalat" w:hAnsi="GHEA Grapalat" w:cs="Arial"/>
                <w:b/>
                <w:sz w:val="24"/>
                <w:szCs w:val="24"/>
                <w:lang w:val="hy-AM"/>
              </w:rPr>
            </w:pPr>
            <w:r w:rsidRPr="00371E6E">
              <w:rPr>
                <w:rFonts w:ascii="GHEA Grapalat" w:eastAsia="Times New Roman" w:hAnsi="GHEA Grapalat" w:cs="Sylfaen"/>
                <w:sz w:val="24"/>
                <w:szCs w:val="24"/>
                <w:lang w:val="hy-AM" w:eastAsia="x-none"/>
              </w:rPr>
              <w:t>Ը</w:t>
            </w:r>
            <w:r w:rsidR="008839DB" w:rsidRPr="00371E6E">
              <w:rPr>
                <w:rFonts w:ascii="GHEA Grapalat" w:eastAsia="Times New Roman" w:hAnsi="GHEA Grapalat" w:cs="Sylfaen"/>
                <w:sz w:val="24"/>
                <w:szCs w:val="24"/>
                <w:lang w:val="hy-AM" w:eastAsia="x-none"/>
              </w:rPr>
              <w:t>ստ հայցի ՀՀ Արարատի մարզի դատախազության ընդդեմ Սուրիկ Թեմուրի Գրիգորյանի, Հայկազ Բալաբեկի Նազարյանի և Էդիկ Ավետիսի Ավետիսյանի՝ պետությանը պատճառված վնասի հատուցման պահանջի մասին:</w:t>
            </w:r>
          </w:p>
        </w:tc>
        <w:tc>
          <w:tcPr>
            <w:tcW w:w="1516" w:type="dxa"/>
          </w:tcPr>
          <w:p w14:paraId="6A3A8DA6" w14:textId="0DF854E3"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31</w:t>
            </w:r>
            <w:r w:rsidRPr="00371E6E">
              <w:rPr>
                <w:rFonts w:ascii="Cambria Math" w:eastAsia="Times New Roman" w:hAnsi="Cambria Math" w:cs="Cambria Math"/>
                <w:sz w:val="24"/>
                <w:szCs w:val="24"/>
                <w:lang w:val="hy-AM"/>
              </w:rPr>
              <w:t>․</w:t>
            </w:r>
            <w:r w:rsidRPr="00371E6E">
              <w:rPr>
                <w:rFonts w:ascii="GHEA Grapalat" w:eastAsia="Times New Roman" w:hAnsi="GHEA Grapalat" w:cs="Sylfaen"/>
                <w:sz w:val="24"/>
                <w:szCs w:val="24"/>
                <w:lang w:val="hy-AM"/>
              </w:rPr>
              <w:t>03</w:t>
            </w:r>
            <w:r w:rsidRPr="00371E6E">
              <w:rPr>
                <w:rFonts w:ascii="Cambria Math" w:eastAsia="Times New Roman" w:hAnsi="Cambria Math" w:cs="Cambria Math"/>
                <w:sz w:val="24"/>
                <w:szCs w:val="24"/>
                <w:lang w:val="hy-AM"/>
              </w:rPr>
              <w:t>․</w:t>
            </w:r>
            <w:r w:rsidRPr="00371E6E">
              <w:rPr>
                <w:rFonts w:ascii="GHEA Grapalat" w:eastAsia="Times New Roman" w:hAnsi="GHEA Grapalat" w:cs="Sylfaen"/>
                <w:sz w:val="24"/>
                <w:szCs w:val="24"/>
                <w:lang w:val="hy-AM"/>
              </w:rPr>
              <w:t>2025</w:t>
            </w:r>
          </w:p>
        </w:tc>
        <w:tc>
          <w:tcPr>
            <w:tcW w:w="1070" w:type="dxa"/>
          </w:tcPr>
          <w:p w14:paraId="63590653" w14:textId="0ADD2FBB"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14։00</w:t>
            </w:r>
          </w:p>
        </w:tc>
        <w:tc>
          <w:tcPr>
            <w:tcW w:w="1338" w:type="dxa"/>
          </w:tcPr>
          <w:p w14:paraId="69548301" w14:textId="627CD34D"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8</w:t>
            </w:r>
          </w:p>
        </w:tc>
        <w:tc>
          <w:tcPr>
            <w:tcW w:w="1520" w:type="dxa"/>
            <w:gridSpan w:val="2"/>
          </w:tcPr>
          <w:p w14:paraId="6A32A9EF" w14:textId="69C31DEB"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դռնբաց</w:t>
            </w:r>
          </w:p>
        </w:tc>
      </w:tr>
      <w:tr w:rsidR="008839DB" w:rsidRPr="0044184D" w14:paraId="14ED3038" w14:textId="77777777" w:rsidTr="00E366EE">
        <w:trPr>
          <w:trHeight w:val="274"/>
        </w:trPr>
        <w:tc>
          <w:tcPr>
            <w:tcW w:w="803" w:type="dxa"/>
          </w:tcPr>
          <w:p w14:paraId="15BE115F" w14:textId="2B059BF3"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3</w:t>
            </w:r>
            <w:r w:rsidRPr="00371E6E">
              <w:rPr>
                <w:rFonts w:ascii="Cambria Math" w:eastAsia="Times New Roman" w:hAnsi="Cambria Math" w:cs="Cambria Math"/>
                <w:sz w:val="24"/>
                <w:szCs w:val="24"/>
                <w:lang w:val="hy-AM"/>
              </w:rPr>
              <w:t>․</w:t>
            </w:r>
          </w:p>
        </w:tc>
        <w:tc>
          <w:tcPr>
            <w:tcW w:w="2320" w:type="dxa"/>
            <w:gridSpan w:val="2"/>
          </w:tcPr>
          <w:p w14:paraId="37AD224F" w14:textId="37DB5A66" w:rsidR="008839DB" w:rsidRPr="00371E6E" w:rsidRDefault="00A01B3B" w:rsidP="008839DB">
            <w:pPr>
              <w:rPr>
                <w:rFonts w:ascii="GHEA Grapalat" w:eastAsia="Times New Roman" w:hAnsi="GHEA Grapalat" w:cs="Sylfaen"/>
                <w:sz w:val="24"/>
                <w:szCs w:val="24"/>
                <w:lang w:val="en-GB"/>
              </w:rPr>
            </w:pPr>
            <w:r w:rsidRPr="00371E6E">
              <w:rPr>
                <w:rFonts w:ascii="GHEA Grapalat" w:eastAsia="Times New Roman" w:hAnsi="GHEA Grapalat" w:cs="Sylfaen"/>
                <w:sz w:val="24"/>
                <w:szCs w:val="24"/>
                <w:lang w:val="hy-AM"/>
              </w:rPr>
              <w:t>ՀԿԴ/0001/02/2</w:t>
            </w:r>
            <w:r w:rsidRPr="00371E6E">
              <w:rPr>
                <w:rFonts w:ascii="GHEA Grapalat" w:eastAsia="Times New Roman" w:hAnsi="GHEA Grapalat" w:cs="Sylfaen"/>
                <w:sz w:val="24"/>
                <w:szCs w:val="24"/>
                <w:lang w:val="en-GB"/>
              </w:rPr>
              <w:t>5</w:t>
            </w:r>
          </w:p>
        </w:tc>
        <w:tc>
          <w:tcPr>
            <w:tcW w:w="7138" w:type="dxa"/>
          </w:tcPr>
          <w:p w14:paraId="0809FE67" w14:textId="055302DB" w:rsidR="008839DB" w:rsidRPr="00371E6E" w:rsidRDefault="008839DB" w:rsidP="00371E6E">
            <w:pPr>
              <w:jc w:val="both"/>
              <w:rPr>
                <w:rFonts w:ascii="GHEA Grapalat" w:hAnsi="GHEA Grapalat"/>
                <w:b/>
                <w:sz w:val="24"/>
                <w:szCs w:val="24"/>
                <w:lang w:val="hy-AM"/>
              </w:rPr>
            </w:pPr>
            <w:r w:rsidRPr="00371E6E">
              <w:rPr>
                <w:rFonts w:ascii="GHEA Grapalat" w:eastAsia="Times New Roman" w:hAnsi="GHEA Grapalat" w:cs="Sylfaen"/>
                <w:sz w:val="24"/>
                <w:szCs w:val="24"/>
                <w:lang w:val="hy-AM" w:eastAsia="x-none"/>
              </w:rPr>
              <w:t xml:space="preserve">Ըստ հայցի ՀՀ գլխավոր դատախազության ապօրինի ծագում ունեցող գույքի բռնագանձման գործերով վարչության ընդդեմ </w:t>
            </w:r>
            <w:proofErr w:type="spellStart"/>
            <w:r w:rsidR="00A01B3B" w:rsidRPr="00371E6E">
              <w:rPr>
                <w:rFonts w:ascii="GHEA Grapalat" w:eastAsia="Times New Roman" w:hAnsi="GHEA Grapalat" w:cs="Sylfaen"/>
                <w:sz w:val="24"/>
                <w:szCs w:val="24"/>
                <w:lang w:val="en-GB" w:eastAsia="x-none"/>
              </w:rPr>
              <w:t>Հովհաննես</w:t>
            </w:r>
            <w:proofErr w:type="spellEnd"/>
            <w:r w:rsidR="00A01B3B" w:rsidRPr="00371E6E">
              <w:rPr>
                <w:rFonts w:ascii="GHEA Grapalat" w:eastAsia="Times New Roman" w:hAnsi="GHEA Grapalat" w:cs="Sylfaen"/>
                <w:sz w:val="24"/>
                <w:szCs w:val="24"/>
                <w:lang w:val="en-GB" w:eastAsia="x-none"/>
              </w:rPr>
              <w:t xml:space="preserve"> </w:t>
            </w:r>
            <w:proofErr w:type="spellStart"/>
            <w:r w:rsidR="00A01B3B" w:rsidRPr="00371E6E">
              <w:rPr>
                <w:rFonts w:ascii="GHEA Grapalat" w:eastAsia="Times New Roman" w:hAnsi="GHEA Grapalat" w:cs="Sylfaen"/>
                <w:sz w:val="24"/>
                <w:szCs w:val="24"/>
                <w:lang w:val="en-GB" w:eastAsia="x-none"/>
              </w:rPr>
              <w:t>Ռազմիկի</w:t>
            </w:r>
            <w:proofErr w:type="spellEnd"/>
            <w:r w:rsidR="00A01B3B" w:rsidRPr="00371E6E">
              <w:rPr>
                <w:rFonts w:ascii="GHEA Grapalat" w:eastAsia="Times New Roman" w:hAnsi="GHEA Grapalat" w:cs="Sylfaen"/>
                <w:sz w:val="24"/>
                <w:szCs w:val="24"/>
                <w:lang w:val="en-GB" w:eastAsia="x-none"/>
              </w:rPr>
              <w:t xml:space="preserve"> </w:t>
            </w:r>
            <w:proofErr w:type="spellStart"/>
            <w:r w:rsidR="00A01B3B" w:rsidRPr="00371E6E">
              <w:rPr>
                <w:rFonts w:ascii="GHEA Grapalat" w:eastAsia="Times New Roman" w:hAnsi="GHEA Grapalat" w:cs="Sylfaen"/>
                <w:sz w:val="24"/>
                <w:szCs w:val="24"/>
                <w:lang w:val="en-GB" w:eastAsia="x-none"/>
              </w:rPr>
              <w:t>Հակոբյանի</w:t>
            </w:r>
            <w:proofErr w:type="spellEnd"/>
            <w:r w:rsidRPr="00371E6E">
              <w:rPr>
                <w:rFonts w:ascii="GHEA Grapalat" w:eastAsia="Times New Roman" w:hAnsi="GHEA Grapalat" w:cs="Sylfaen"/>
                <w:sz w:val="24"/>
                <w:szCs w:val="24"/>
                <w:lang w:val="hy-AM" w:eastAsia="x-none"/>
              </w:rPr>
              <w:t xml:space="preserve"> և մյուսների՝ ապօրինի ծագում ունեցող գույքի բռնագանձման պահանջի մասին</w:t>
            </w:r>
          </w:p>
        </w:tc>
        <w:tc>
          <w:tcPr>
            <w:tcW w:w="1516" w:type="dxa"/>
          </w:tcPr>
          <w:p w14:paraId="027176C2" w14:textId="39E2D55E"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01</w:t>
            </w:r>
            <w:r w:rsidRPr="00371E6E">
              <w:rPr>
                <w:rFonts w:ascii="Cambria Math" w:eastAsia="Times New Roman" w:hAnsi="Cambria Math" w:cs="Cambria Math"/>
                <w:sz w:val="24"/>
                <w:szCs w:val="24"/>
                <w:lang w:val="hy-AM"/>
              </w:rPr>
              <w:t>․</w:t>
            </w:r>
            <w:r w:rsidRPr="00371E6E">
              <w:rPr>
                <w:rFonts w:ascii="GHEA Grapalat" w:eastAsia="Times New Roman" w:hAnsi="GHEA Grapalat" w:cs="Sylfaen"/>
                <w:sz w:val="24"/>
                <w:szCs w:val="24"/>
                <w:lang w:val="hy-AM"/>
              </w:rPr>
              <w:t>04</w:t>
            </w:r>
            <w:r w:rsidRPr="00371E6E">
              <w:rPr>
                <w:rFonts w:ascii="Cambria Math" w:eastAsia="Times New Roman" w:hAnsi="Cambria Math" w:cs="Cambria Math"/>
                <w:sz w:val="24"/>
                <w:szCs w:val="24"/>
                <w:lang w:val="hy-AM"/>
              </w:rPr>
              <w:t>․</w:t>
            </w:r>
            <w:r w:rsidRPr="00371E6E">
              <w:rPr>
                <w:rFonts w:ascii="GHEA Grapalat" w:eastAsia="Times New Roman" w:hAnsi="GHEA Grapalat" w:cs="Sylfaen"/>
                <w:sz w:val="24"/>
                <w:szCs w:val="24"/>
                <w:lang w:val="hy-AM"/>
              </w:rPr>
              <w:t>2025</w:t>
            </w:r>
          </w:p>
        </w:tc>
        <w:tc>
          <w:tcPr>
            <w:tcW w:w="1070" w:type="dxa"/>
          </w:tcPr>
          <w:p w14:paraId="55E5B2F0" w14:textId="4E20599B"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10։00</w:t>
            </w:r>
          </w:p>
        </w:tc>
        <w:tc>
          <w:tcPr>
            <w:tcW w:w="1338" w:type="dxa"/>
          </w:tcPr>
          <w:p w14:paraId="680E7F73" w14:textId="4A1A5CB6"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8</w:t>
            </w:r>
          </w:p>
        </w:tc>
        <w:tc>
          <w:tcPr>
            <w:tcW w:w="1520" w:type="dxa"/>
            <w:gridSpan w:val="2"/>
          </w:tcPr>
          <w:p w14:paraId="0F3C3C97" w14:textId="70637DF1"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դռնբաց</w:t>
            </w:r>
          </w:p>
        </w:tc>
      </w:tr>
      <w:tr w:rsidR="008839DB" w:rsidRPr="0044184D" w14:paraId="7B236BDC" w14:textId="77777777" w:rsidTr="00E366EE">
        <w:trPr>
          <w:trHeight w:val="274"/>
        </w:trPr>
        <w:tc>
          <w:tcPr>
            <w:tcW w:w="803" w:type="dxa"/>
          </w:tcPr>
          <w:p w14:paraId="612A0DE1" w14:textId="58E53A19"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4</w:t>
            </w:r>
            <w:r w:rsidRPr="00371E6E">
              <w:rPr>
                <w:rFonts w:ascii="Cambria Math" w:eastAsia="Times New Roman" w:hAnsi="Cambria Math" w:cs="Cambria Math"/>
                <w:sz w:val="24"/>
                <w:szCs w:val="24"/>
                <w:lang w:val="hy-AM"/>
              </w:rPr>
              <w:t>․</w:t>
            </w:r>
          </w:p>
        </w:tc>
        <w:tc>
          <w:tcPr>
            <w:tcW w:w="2320" w:type="dxa"/>
            <w:gridSpan w:val="2"/>
          </w:tcPr>
          <w:p w14:paraId="2563627B" w14:textId="3ED5864E" w:rsidR="008839DB" w:rsidRPr="00371E6E" w:rsidRDefault="008839DB" w:rsidP="008839DB">
            <w:pP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ՀԿԴ/0095/02/24</w:t>
            </w:r>
          </w:p>
        </w:tc>
        <w:tc>
          <w:tcPr>
            <w:tcW w:w="7138" w:type="dxa"/>
          </w:tcPr>
          <w:p w14:paraId="70C5D82E" w14:textId="208E4404" w:rsidR="008839DB" w:rsidRPr="00371E6E" w:rsidRDefault="008839DB" w:rsidP="00371E6E">
            <w:pPr>
              <w:jc w:val="both"/>
              <w:rPr>
                <w:rFonts w:ascii="GHEA Grapalat" w:hAnsi="GHEA Grapalat"/>
                <w:b/>
                <w:sz w:val="24"/>
                <w:szCs w:val="24"/>
                <w:lang w:val="hy-AM"/>
              </w:rPr>
            </w:pPr>
            <w:r w:rsidRPr="00371E6E">
              <w:rPr>
                <w:rFonts w:ascii="GHEA Grapalat" w:eastAsia="Times New Roman" w:hAnsi="GHEA Grapalat" w:cs="Sylfaen"/>
                <w:sz w:val="24"/>
                <w:szCs w:val="24"/>
                <w:lang w:val="hy-AM" w:eastAsia="x-none"/>
              </w:rPr>
              <w:t xml:space="preserve">Ըստ հայցի՝ </w:t>
            </w:r>
            <w:r w:rsidRPr="00371E6E">
              <w:rPr>
                <w:rFonts w:ascii="GHEA Grapalat" w:eastAsia="Times New Roman" w:hAnsi="GHEA Grapalat" w:cs="Sylfaen"/>
                <w:sz w:val="24"/>
                <w:szCs w:val="24"/>
                <w:lang w:val="hy-AM"/>
              </w:rPr>
              <w:t>ՀՀ Լոռու մարզի կայազորի զինվորական դատախազությունն ընդդեմ Գառնիկ Էդիկի Հայրապետյանի և մյուսների և մյուսների՝ ընդհանուր համատեղ սեփականության իրավունքում պարտապանի բաժնեմասը որոշելու և առանձնացնելու, բաժինը բնեղենով առանձնացնելու անհնարինության կամ դրա դեմ սեփականության մնացած մասնակիցների առարկելու, ինչպես նաև շուկայական գնով բաժինը գնելու կամ ձեռք բերելուց հրաժարվելու դեպքում այն հրապարակային սակարկություններով վաճառելու, բռնագանձումն ընդհանուր սեփականության իրավունքում պարտապանի բաժնի վրա տարածելու պահանջների մասին</w:t>
            </w:r>
          </w:p>
        </w:tc>
        <w:tc>
          <w:tcPr>
            <w:tcW w:w="1516" w:type="dxa"/>
          </w:tcPr>
          <w:p w14:paraId="71035232" w14:textId="0CD41397"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01</w:t>
            </w:r>
            <w:r w:rsidRPr="00371E6E">
              <w:rPr>
                <w:rFonts w:ascii="Cambria Math" w:eastAsia="Times New Roman" w:hAnsi="Cambria Math" w:cs="Cambria Math"/>
                <w:sz w:val="24"/>
                <w:szCs w:val="24"/>
                <w:lang w:val="hy-AM"/>
              </w:rPr>
              <w:t>․</w:t>
            </w:r>
            <w:r w:rsidRPr="00371E6E">
              <w:rPr>
                <w:rFonts w:ascii="GHEA Grapalat" w:eastAsia="Times New Roman" w:hAnsi="GHEA Grapalat" w:cs="Sylfaen"/>
                <w:sz w:val="24"/>
                <w:szCs w:val="24"/>
                <w:lang w:val="hy-AM"/>
              </w:rPr>
              <w:t>04</w:t>
            </w:r>
            <w:r w:rsidRPr="00371E6E">
              <w:rPr>
                <w:rFonts w:ascii="Cambria Math" w:eastAsia="Times New Roman" w:hAnsi="Cambria Math" w:cs="Cambria Math"/>
                <w:sz w:val="24"/>
                <w:szCs w:val="24"/>
                <w:lang w:val="hy-AM"/>
              </w:rPr>
              <w:t>․</w:t>
            </w:r>
            <w:r w:rsidRPr="00371E6E">
              <w:rPr>
                <w:rFonts w:ascii="GHEA Grapalat" w:eastAsia="Times New Roman" w:hAnsi="GHEA Grapalat" w:cs="Sylfaen"/>
                <w:sz w:val="24"/>
                <w:szCs w:val="24"/>
                <w:lang w:val="hy-AM"/>
              </w:rPr>
              <w:t>2025</w:t>
            </w:r>
          </w:p>
        </w:tc>
        <w:tc>
          <w:tcPr>
            <w:tcW w:w="1070" w:type="dxa"/>
          </w:tcPr>
          <w:p w14:paraId="2775412D" w14:textId="3F003BEE"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14։00</w:t>
            </w:r>
          </w:p>
        </w:tc>
        <w:tc>
          <w:tcPr>
            <w:tcW w:w="1338" w:type="dxa"/>
          </w:tcPr>
          <w:p w14:paraId="58521C4F" w14:textId="0707FC85"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8</w:t>
            </w:r>
          </w:p>
        </w:tc>
        <w:tc>
          <w:tcPr>
            <w:tcW w:w="1520" w:type="dxa"/>
            <w:gridSpan w:val="2"/>
          </w:tcPr>
          <w:p w14:paraId="6114EF0B" w14:textId="586F32BC"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դռնբաց</w:t>
            </w:r>
          </w:p>
        </w:tc>
      </w:tr>
      <w:tr w:rsidR="008839DB" w:rsidRPr="0044184D" w14:paraId="7187DADD" w14:textId="77777777" w:rsidTr="00E366EE">
        <w:trPr>
          <w:trHeight w:val="408"/>
        </w:trPr>
        <w:tc>
          <w:tcPr>
            <w:tcW w:w="803" w:type="dxa"/>
          </w:tcPr>
          <w:p w14:paraId="7D70FB22" w14:textId="386DE50C"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lastRenderedPageBreak/>
              <w:t>5</w:t>
            </w:r>
            <w:r w:rsidRPr="00371E6E">
              <w:rPr>
                <w:rFonts w:ascii="Cambria Math" w:eastAsia="Times New Roman" w:hAnsi="Cambria Math" w:cs="Cambria Math"/>
                <w:sz w:val="24"/>
                <w:szCs w:val="24"/>
                <w:lang w:val="hy-AM"/>
              </w:rPr>
              <w:t>․</w:t>
            </w:r>
          </w:p>
        </w:tc>
        <w:tc>
          <w:tcPr>
            <w:tcW w:w="2320" w:type="dxa"/>
            <w:gridSpan w:val="2"/>
          </w:tcPr>
          <w:p w14:paraId="725F49E0" w14:textId="3CFA4DE2" w:rsidR="008839DB" w:rsidRPr="00371E6E" w:rsidRDefault="008839DB" w:rsidP="008839DB">
            <w:pP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ՀԿԴ/0212/02/23</w:t>
            </w:r>
          </w:p>
        </w:tc>
        <w:tc>
          <w:tcPr>
            <w:tcW w:w="7138" w:type="dxa"/>
          </w:tcPr>
          <w:p w14:paraId="4CA20066" w14:textId="698AAD0B" w:rsidR="008839DB" w:rsidRPr="00371E6E" w:rsidRDefault="008839DB" w:rsidP="00371E6E">
            <w:pPr>
              <w:jc w:val="both"/>
              <w:rPr>
                <w:rFonts w:ascii="GHEA Grapalat" w:hAnsi="GHEA Grapalat"/>
                <w:b/>
                <w:sz w:val="24"/>
                <w:szCs w:val="24"/>
                <w:lang w:val="hy-AM"/>
              </w:rPr>
            </w:pPr>
            <w:r w:rsidRPr="00371E6E">
              <w:rPr>
                <w:rFonts w:ascii="GHEA Grapalat" w:eastAsia="Times New Roman" w:hAnsi="GHEA Grapalat" w:cs="Sylfaen"/>
                <w:sz w:val="24"/>
                <w:szCs w:val="24"/>
                <w:lang w:val="hy-AM"/>
              </w:rPr>
              <w:t>Ըստ հայցի ՀՀ գլխավոր դատախազության ապօրինի ծագում ունեցող գույքի բռնագանձման գործերով վարչության ընդդեմ Ռուբեն Ռաֆիկի Հայրապետյանի և մյուսների՝ ապօրինի ծագում ունեցող գույքի բռնագանձման պահանջի մասին</w:t>
            </w:r>
          </w:p>
        </w:tc>
        <w:tc>
          <w:tcPr>
            <w:tcW w:w="1516" w:type="dxa"/>
          </w:tcPr>
          <w:p w14:paraId="7DF623CA" w14:textId="081D65F4"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01</w:t>
            </w:r>
            <w:r w:rsidRPr="00371E6E">
              <w:rPr>
                <w:rFonts w:ascii="Cambria Math" w:eastAsia="Times New Roman" w:hAnsi="Cambria Math" w:cs="Cambria Math"/>
                <w:sz w:val="24"/>
                <w:szCs w:val="24"/>
                <w:lang w:val="hy-AM"/>
              </w:rPr>
              <w:t>․</w:t>
            </w:r>
            <w:r w:rsidRPr="00371E6E">
              <w:rPr>
                <w:rFonts w:ascii="GHEA Grapalat" w:eastAsia="Times New Roman" w:hAnsi="GHEA Grapalat" w:cs="Sylfaen"/>
                <w:sz w:val="24"/>
                <w:szCs w:val="24"/>
                <w:lang w:val="hy-AM"/>
              </w:rPr>
              <w:t>04</w:t>
            </w:r>
            <w:r w:rsidRPr="00371E6E">
              <w:rPr>
                <w:rFonts w:ascii="Cambria Math" w:eastAsia="Times New Roman" w:hAnsi="Cambria Math" w:cs="Cambria Math"/>
                <w:sz w:val="24"/>
                <w:szCs w:val="24"/>
                <w:lang w:val="hy-AM"/>
              </w:rPr>
              <w:t>․</w:t>
            </w:r>
            <w:r w:rsidRPr="00371E6E">
              <w:rPr>
                <w:rFonts w:ascii="GHEA Grapalat" w:eastAsia="Times New Roman" w:hAnsi="GHEA Grapalat" w:cs="Sylfaen"/>
                <w:sz w:val="24"/>
                <w:szCs w:val="24"/>
                <w:lang w:val="hy-AM"/>
              </w:rPr>
              <w:t>2025</w:t>
            </w:r>
          </w:p>
        </w:tc>
        <w:tc>
          <w:tcPr>
            <w:tcW w:w="1070" w:type="dxa"/>
          </w:tcPr>
          <w:p w14:paraId="66C7FB4F" w14:textId="6ADCE4C8"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16։00</w:t>
            </w:r>
          </w:p>
        </w:tc>
        <w:tc>
          <w:tcPr>
            <w:tcW w:w="1338" w:type="dxa"/>
          </w:tcPr>
          <w:p w14:paraId="2100FA84" w14:textId="3741ADC4"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8</w:t>
            </w:r>
          </w:p>
        </w:tc>
        <w:tc>
          <w:tcPr>
            <w:tcW w:w="1520" w:type="dxa"/>
            <w:gridSpan w:val="2"/>
          </w:tcPr>
          <w:p w14:paraId="3D97543F" w14:textId="6DB3FB43"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դռնբաց</w:t>
            </w:r>
          </w:p>
        </w:tc>
      </w:tr>
      <w:tr w:rsidR="008839DB" w:rsidRPr="0044184D" w14:paraId="0E79FAA2" w14:textId="77777777" w:rsidTr="00E366EE">
        <w:trPr>
          <w:trHeight w:val="408"/>
        </w:trPr>
        <w:tc>
          <w:tcPr>
            <w:tcW w:w="803" w:type="dxa"/>
          </w:tcPr>
          <w:p w14:paraId="0AC2C15A" w14:textId="683947A0"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6</w:t>
            </w:r>
            <w:r w:rsidRPr="00371E6E">
              <w:rPr>
                <w:rFonts w:ascii="Cambria Math" w:eastAsia="Times New Roman" w:hAnsi="Cambria Math" w:cs="Cambria Math"/>
                <w:sz w:val="24"/>
                <w:szCs w:val="24"/>
                <w:lang w:val="hy-AM"/>
              </w:rPr>
              <w:t>․</w:t>
            </w:r>
          </w:p>
        </w:tc>
        <w:tc>
          <w:tcPr>
            <w:tcW w:w="2320" w:type="dxa"/>
            <w:gridSpan w:val="2"/>
          </w:tcPr>
          <w:p w14:paraId="6C806119" w14:textId="2CBB28FC" w:rsidR="008839DB" w:rsidRPr="00371E6E" w:rsidRDefault="008839DB" w:rsidP="008839DB">
            <w:pP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ՀԿԴ/0215/02/23</w:t>
            </w:r>
          </w:p>
        </w:tc>
        <w:tc>
          <w:tcPr>
            <w:tcW w:w="7138" w:type="dxa"/>
          </w:tcPr>
          <w:p w14:paraId="141A0042" w14:textId="232017E7" w:rsidR="008839DB" w:rsidRPr="00371E6E" w:rsidRDefault="008839DB" w:rsidP="00371E6E">
            <w:pPr>
              <w:jc w:val="both"/>
              <w:rPr>
                <w:rFonts w:ascii="GHEA Grapalat" w:hAnsi="GHEA Grapalat"/>
                <w:b/>
                <w:sz w:val="24"/>
                <w:szCs w:val="24"/>
                <w:lang w:val="hy-AM"/>
              </w:rPr>
            </w:pPr>
            <w:r w:rsidRPr="00371E6E">
              <w:rPr>
                <w:rFonts w:ascii="GHEA Grapalat" w:eastAsia="Times New Roman" w:hAnsi="GHEA Grapalat" w:cs="Sylfaen"/>
                <w:sz w:val="24"/>
                <w:szCs w:val="24"/>
                <w:lang w:val="hy-AM"/>
              </w:rPr>
              <w:t>Ըստ հայցի ՀՀ գլխավոր դատախազության ապօրինի ծագում ունեցող գույքի բռնագանձման գործերով վարչության ընդդեմ Գագիկ Գուրգենի Խաչատրյանի և մյուսների՝ ապօրինի ծագում ունեցող գույքի բռնագանձման պահանջի մասին</w:t>
            </w:r>
          </w:p>
        </w:tc>
        <w:tc>
          <w:tcPr>
            <w:tcW w:w="1516" w:type="dxa"/>
          </w:tcPr>
          <w:p w14:paraId="4488A756" w14:textId="2141AFEB"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02</w:t>
            </w:r>
            <w:r w:rsidRPr="00371E6E">
              <w:rPr>
                <w:rFonts w:ascii="Cambria Math" w:eastAsia="Times New Roman" w:hAnsi="Cambria Math" w:cs="Cambria Math"/>
                <w:sz w:val="24"/>
                <w:szCs w:val="24"/>
                <w:lang w:val="hy-AM"/>
              </w:rPr>
              <w:t>․</w:t>
            </w:r>
            <w:r w:rsidRPr="00371E6E">
              <w:rPr>
                <w:rFonts w:ascii="GHEA Grapalat" w:eastAsia="Times New Roman" w:hAnsi="GHEA Grapalat" w:cs="Sylfaen"/>
                <w:sz w:val="24"/>
                <w:szCs w:val="24"/>
                <w:lang w:val="hy-AM"/>
              </w:rPr>
              <w:t>04</w:t>
            </w:r>
            <w:r w:rsidRPr="00371E6E">
              <w:rPr>
                <w:rFonts w:ascii="Cambria Math" w:eastAsia="Times New Roman" w:hAnsi="Cambria Math" w:cs="Cambria Math"/>
                <w:sz w:val="24"/>
                <w:szCs w:val="24"/>
                <w:lang w:val="hy-AM"/>
              </w:rPr>
              <w:t>․</w:t>
            </w:r>
            <w:r w:rsidRPr="00371E6E">
              <w:rPr>
                <w:rFonts w:ascii="GHEA Grapalat" w:eastAsia="Times New Roman" w:hAnsi="GHEA Grapalat" w:cs="Sylfaen"/>
                <w:sz w:val="24"/>
                <w:szCs w:val="24"/>
                <w:lang w:val="hy-AM"/>
              </w:rPr>
              <w:t>2025</w:t>
            </w:r>
          </w:p>
        </w:tc>
        <w:tc>
          <w:tcPr>
            <w:tcW w:w="1070" w:type="dxa"/>
          </w:tcPr>
          <w:p w14:paraId="49887365" w14:textId="70068A48"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10։00</w:t>
            </w:r>
          </w:p>
        </w:tc>
        <w:tc>
          <w:tcPr>
            <w:tcW w:w="1338" w:type="dxa"/>
          </w:tcPr>
          <w:p w14:paraId="12BFCBC7" w14:textId="45F3EA09"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8</w:t>
            </w:r>
          </w:p>
        </w:tc>
        <w:tc>
          <w:tcPr>
            <w:tcW w:w="1520" w:type="dxa"/>
            <w:gridSpan w:val="2"/>
          </w:tcPr>
          <w:p w14:paraId="62F93BDA" w14:textId="39663B1B"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դռնբաց</w:t>
            </w:r>
          </w:p>
        </w:tc>
      </w:tr>
      <w:tr w:rsidR="008839DB" w:rsidRPr="0044184D" w14:paraId="1FC9CD50" w14:textId="77777777" w:rsidTr="00E366EE">
        <w:trPr>
          <w:trHeight w:val="408"/>
        </w:trPr>
        <w:tc>
          <w:tcPr>
            <w:tcW w:w="803" w:type="dxa"/>
          </w:tcPr>
          <w:p w14:paraId="748A8428" w14:textId="0C41769B"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7</w:t>
            </w:r>
            <w:r w:rsidRPr="00371E6E">
              <w:rPr>
                <w:rFonts w:ascii="Cambria Math" w:eastAsia="Times New Roman" w:hAnsi="Cambria Math" w:cs="Cambria Math"/>
                <w:sz w:val="24"/>
                <w:szCs w:val="24"/>
                <w:lang w:val="hy-AM"/>
              </w:rPr>
              <w:t>․</w:t>
            </w:r>
          </w:p>
        </w:tc>
        <w:tc>
          <w:tcPr>
            <w:tcW w:w="2320" w:type="dxa"/>
            <w:gridSpan w:val="2"/>
          </w:tcPr>
          <w:p w14:paraId="00FCDAC3" w14:textId="21F63A80" w:rsidR="008839DB" w:rsidRPr="00371E6E" w:rsidRDefault="008839DB" w:rsidP="008839DB">
            <w:pP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ՀԿԴ/0216/02/23</w:t>
            </w:r>
          </w:p>
        </w:tc>
        <w:tc>
          <w:tcPr>
            <w:tcW w:w="7138" w:type="dxa"/>
          </w:tcPr>
          <w:p w14:paraId="7F61116D" w14:textId="7E2F031C" w:rsidR="008839DB" w:rsidRPr="00371E6E" w:rsidRDefault="008839DB" w:rsidP="00371E6E">
            <w:pPr>
              <w:jc w:val="both"/>
              <w:rPr>
                <w:rFonts w:ascii="GHEA Grapalat" w:hAnsi="GHEA Grapalat"/>
                <w:b/>
                <w:sz w:val="24"/>
                <w:szCs w:val="24"/>
                <w:lang w:val="hy-AM"/>
              </w:rPr>
            </w:pPr>
            <w:r w:rsidRPr="00371E6E">
              <w:rPr>
                <w:rFonts w:ascii="GHEA Grapalat" w:eastAsia="Times New Roman" w:hAnsi="GHEA Grapalat" w:cs="Sylfaen"/>
                <w:sz w:val="24"/>
                <w:szCs w:val="24"/>
                <w:lang w:val="hy-AM"/>
              </w:rPr>
              <w:t>Ըստ հայցի ՀՀ գլխավոր դատախազության ապօրինի ծագում ունեցող գույքի բռնագանձման գործերով վարչության ընդդեմ Արտյոմ Գագիկի Խաչատրյանի և մյուսների՝ ապօրինի ծագում ունեցող գույքի բռնագանձման պահանջի մասին</w:t>
            </w:r>
          </w:p>
        </w:tc>
        <w:tc>
          <w:tcPr>
            <w:tcW w:w="1516" w:type="dxa"/>
          </w:tcPr>
          <w:p w14:paraId="49E67158" w14:textId="6C97355E"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02</w:t>
            </w:r>
            <w:r w:rsidRPr="00371E6E">
              <w:rPr>
                <w:rFonts w:ascii="Cambria Math" w:eastAsia="Times New Roman" w:hAnsi="Cambria Math" w:cs="Cambria Math"/>
                <w:sz w:val="24"/>
                <w:szCs w:val="24"/>
                <w:lang w:val="hy-AM"/>
              </w:rPr>
              <w:t>․</w:t>
            </w:r>
            <w:r w:rsidRPr="00371E6E">
              <w:rPr>
                <w:rFonts w:ascii="GHEA Grapalat" w:eastAsia="Times New Roman" w:hAnsi="GHEA Grapalat" w:cs="Sylfaen"/>
                <w:sz w:val="24"/>
                <w:szCs w:val="24"/>
                <w:lang w:val="hy-AM"/>
              </w:rPr>
              <w:t>04</w:t>
            </w:r>
            <w:r w:rsidRPr="00371E6E">
              <w:rPr>
                <w:rFonts w:ascii="Cambria Math" w:eastAsia="Times New Roman" w:hAnsi="Cambria Math" w:cs="Cambria Math"/>
                <w:sz w:val="24"/>
                <w:szCs w:val="24"/>
                <w:lang w:val="hy-AM"/>
              </w:rPr>
              <w:t>․</w:t>
            </w:r>
            <w:r w:rsidRPr="00371E6E">
              <w:rPr>
                <w:rFonts w:ascii="GHEA Grapalat" w:eastAsia="Times New Roman" w:hAnsi="GHEA Grapalat" w:cs="Sylfaen"/>
                <w:sz w:val="24"/>
                <w:szCs w:val="24"/>
                <w:lang w:val="hy-AM"/>
              </w:rPr>
              <w:t>2025</w:t>
            </w:r>
          </w:p>
        </w:tc>
        <w:tc>
          <w:tcPr>
            <w:tcW w:w="1070" w:type="dxa"/>
          </w:tcPr>
          <w:p w14:paraId="28970DD1" w14:textId="7FE73C13"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14։00</w:t>
            </w:r>
          </w:p>
        </w:tc>
        <w:tc>
          <w:tcPr>
            <w:tcW w:w="1338" w:type="dxa"/>
          </w:tcPr>
          <w:p w14:paraId="45F9E464" w14:textId="64F89884"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1</w:t>
            </w:r>
          </w:p>
        </w:tc>
        <w:tc>
          <w:tcPr>
            <w:tcW w:w="1520" w:type="dxa"/>
            <w:gridSpan w:val="2"/>
          </w:tcPr>
          <w:p w14:paraId="1EBBA586" w14:textId="2FFFE449"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դռնբաց</w:t>
            </w:r>
          </w:p>
        </w:tc>
      </w:tr>
      <w:tr w:rsidR="008839DB" w:rsidRPr="0044184D" w14:paraId="344A7680" w14:textId="77777777" w:rsidTr="00E366EE">
        <w:trPr>
          <w:trHeight w:val="408"/>
        </w:trPr>
        <w:tc>
          <w:tcPr>
            <w:tcW w:w="803" w:type="dxa"/>
          </w:tcPr>
          <w:p w14:paraId="634324F5" w14:textId="4903BA0A"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8</w:t>
            </w:r>
            <w:r w:rsidRPr="00371E6E">
              <w:rPr>
                <w:rFonts w:ascii="Cambria Math" w:eastAsia="Times New Roman" w:hAnsi="Cambria Math" w:cs="Cambria Math"/>
                <w:sz w:val="24"/>
                <w:szCs w:val="24"/>
                <w:lang w:val="hy-AM"/>
              </w:rPr>
              <w:t>․</w:t>
            </w:r>
          </w:p>
        </w:tc>
        <w:tc>
          <w:tcPr>
            <w:tcW w:w="2320" w:type="dxa"/>
            <w:gridSpan w:val="2"/>
          </w:tcPr>
          <w:p w14:paraId="21EDAF1C" w14:textId="7DADBDDC" w:rsidR="008839DB" w:rsidRPr="00371E6E" w:rsidRDefault="008839DB" w:rsidP="008839DB">
            <w:pP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ՀԿԴ/0113/02/24</w:t>
            </w:r>
          </w:p>
        </w:tc>
        <w:tc>
          <w:tcPr>
            <w:tcW w:w="7138" w:type="dxa"/>
          </w:tcPr>
          <w:p w14:paraId="3663926D" w14:textId="0D599BA8" w:rsidR="008839DB" w:rsidRPr="00371E6E" w:rsidRDefault="008839DB" w:rsidP="00371E6E">
            <w:pPr>
              <w:jc w:val="both"/>
              <w:rPr>
                <w:rFonts w:ascii="GHEA Grapalat" w:hAnsi="GHEA Grapalat"/>
                <w:b/>
                <w:sz w:val="24"/>
                <w:szCs w:val="24"/>
                <w:lang w:val="hy-AM"/>
              </w:rPr>
            </w:pPr>
            <w:r w:rsidRPr="00371E6E">
              <w:rPr>
                <w:rFonts w:ascii="GHEA Grapalat" w:eastAsia="Times New Roman" w:hAnsi="GHEA Grapalat" w:cs="Sylfaen"/>
                <w:sz w:val="24"/>
                <w:szCs w:val="24"/>
                <w:lang w:val="hy-AM" w:eastAsia="x-none"/>
              </w:rPr>
              <w:t xml:space="preserve">Ըստ հայցի  </w:t>
            </w:r>
            <w:r w:rsidRPr="00371E6E">
              <w:rPr>
                <w:rFonts w:ascii="GHEA Grapalat" w:eastAsia="Times New Roman" w:hAnsi="GHEA Grapalat" w:cs="Sylfaen"/>
                <w:sz w:val="24"/>
                <w:szCs w:val="24"/>
                <w:lang w:val="hy-AM"/>
              </w:rPr>
              <w:t>ՀՀ գլխավոր դատախազության ընդդեմ ՀՀ պաշտպանության նախարարության, Հարություն Դերենիկի Մանուչարյանի, երրորդ անձինք՝ կադաստրի կոմիտեի, Գեննադի Շագորի Ստեփանյանի՝ 2005 թվականի նոյեմբերի 20-ին ՀՀ պաշտապնության նախարարության և ՀՀ քաղաքացի Հարություն Մանուչարյանի միջև կնքված՝ ք</w:t>
            </w:r>
            <w:r w:rsidRPr="00371E6E">
              <w:rPr>
                <w:rFonts w:ascii="Cambria Math" w:eastAsia="Times New Roman" w:hAnsi="Cambria Math" w:cs="Cambria Math"/>
                <w:sz w:val="24"/>
                <w:szCs w:val="24"/>
                <w:lang w:val="hy-AM"/>
              </w:rPr>
              <w:t>․</w:t>
            </w:r>
            <w:r w:rsidRPr="00371E6E">
              <w:rPr>
                <w:rFonts w:ascii="GHEA Grapalat" w:eastAsia="Times New Roman" w:hAnsi="GHEA Grapalat" w:cs="Sylfaen"/>
                <w:sz w:val="24"/>
                <w:szCs w:val="24"/>
                <w:lang w:val="hy-AM"/>
              </w:rPr>
              <w:t>Երևան, Ծ</w:t>
            </w:r>
            <w:r w:rsidRPr="00371E6E">
              <w:rPr>
                <w:rFonts w:ascii="Cambria Math" w:eastAsia="Times New Roman" w:hAnsi="Cambria Math" w:cs="Cambria Math"/>
                <w:sz w:val="24"/>
                <w:szCs w:val="24"/>
                <w:lang w:val="hy-AM"/>
              </w:rPr>
              <w:t>․</w:t>
            </w:r>
            <w:r w:rsidRPr="00371E6E">
              <w:rPr>
                <w:rFonts w:ascii="GHEA Grapalat" w:eastAsia="Times New Roman" w:hAnsi="GHEA Grapalat" w:cs="Sylfaen"/>
                <w:sz w:val="24"/>
                <w:szCs w:val="24"/>
                <w:lang w:val="hy-AM"/>
              </w:rPr>
              <w:t>Իսակովի պողոտային հարող տարածքում  գտնվող 0</w:t>
            </w:r>
            <w:r w:rsidRPr="00371E6E">
              <w:rPr>
                <w:rFonts w:ascii="GHEA Grapalat" w:eastAsia="Times New Roman" w:hAnsi="GHEA Grapalat" w:cs="Sylfaen"/>
                <w:sz w:val="24"/>
                <w:szCs w:val="24"/>
                <w:lang w:val="nb-NO"/>
              </w:rPr>
              <w:t>.</w:t>
            </w:r>
            <w:r w:rsidRPr="00371E6E">
              <w:rPr>
                <w:rFonts w:ascii="GHEA Grapalat" w:eastAsia="Times New Roman" w:hAnsi="GHEA Grapalat" w:cs="Sylfaen"/>
                <w:sz w:val="24"/>
                <w:szCs w:val="24"/>
                <w:lang w:val="hy-AM"/>
              </w:rPr>
              <w:t>9 հա մակերեսով հողամասի առուվաճառքի պայմանագիրն և ք</w:t>
            </w:r>
            <w:r w:rsidRPr="00371E6E">
              <w:rPr>
                <w:rFonts w:ascii="Cambria Math" w:eastAsia="Times New Roman" w:hAnsi="Cambria Math" w:cs="Cambria Math"/>
                <w:sz w:val="24"/>
                <w:szCs w:val="24"/>
                <w:lang w:val="hy-AM"/>
              </w:rPr>
              <w:t>․</w:t>
            </w:r>
            <w:r w:rsidRPr="00371E6E">
              <w:rPr>
                <w:rFonts w:ascii="GHEA Grapalat" w:eastAsia="Times New Roman" w:hAnsi="GHEA Grapalat" w:cs="Sylfaen"/>
                <w:sz w:val="24"/>
                <w:szCs w:val="24"/>
                <w:lang w:val="hy-AM"/>
              </w:rPr>
              <w:t>Երևան,  Ծ</w:t>
            </w:r>
            <w:r w:rsidRPr="00371E6E">
              <w:rPr>
                <w:rFonts w:ascii="Cambria Math" w:eastAsia="Times New Roman" w:hAnsi="Cambria Math" w:cs="Cambria Math"/>
                <w:sz w:val="24"/>
                <w:szCs w:val="24"/>
                <w:lang w:val="hy-AM"/>
              </w:rPr>
              <w:t>․</w:t>
            </w:r>
            <w:r w:rsidRPr="00371E6E">
              <w:rPr>
                <w:rFonts w:ascii="GHEA Grapalat" w:eastAsia="Times New Roman" w:hAnsi="GHEA Grapalat" w:cs="Sylfaen"/>
                <w:sz w:val="24"/>
                <w:szCs w:val="24"/>
                <w:lang w:val="hy-AM"/>
              </w:rPr>
              <w:t>Իսակովի պողոտային հարող տարածքում  գտնվող 2</w:t>
            </w:r>
            <w:r w:rsidRPr="00371E6E">
              <w:rPr>
                <w:rFonts w:ascii="Cambria Math" w:eastAsia="Times New Roman" w:hAnsi="Cambria Math" w:cs="Cambria Math"/>
                <w:sz w:val="24"/>
                <w:szCs w:val="24"/>
                <w:lang w:val="hy-AM"/>
              </w:rPr>
              <w:t>․</w:t>
            </w:r>
            <w:r w:rsidRPr="00371E6E">
              <w:rPr>
                <w:rFonts w:ascii="GHEA Grapalat" w:eastAsia="Times New Roman" w:hAnsi="GHEA Grapalat" w:cs="Sylfaen"/>
                <w:sz w:val="24"/>
                <w:szCs w:val="24"/>
                <w:lang w:val="hy-AM"/>
              </w:rPr>
              <w:t>3 հա մակերեսով հողամասի առուվաճառքի պայմանագիրն անվավեր ճանաչելու և անվավերության հետևանքներ կիրառելու պահանջի մասին</w:t>
            </w:r>
          </w:p>
        </w:tc>
        <w:tc>
          <w:tcPr>
            <w:tcW w:w="1516" w:type="dxa"/>
          </w:tcPr>
          <w:p w14:paraId="24F51D7E" w14:textId="41B543E3"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02</w:t>
            </w:r>
            <w:r w:rsidRPr="00371E6E">
              <w:rPr>
                <w:rFonts w:ascii="Cambria Math" w:eastAsia="Times New Roman" w:hAnsi="Cambria Math" w:cs="Cambria Math"/>
                <w:sz w:val="24"/>
                <w:szCs w:val="24"/>
                <w:lang w:val="hy-AM"/>
              </w:rPr>
              <w:t>․</w:t>
            </w:r>
            <w:r w:rsidRPr="00371E6E">
              <w:rPr>
                <w:rFonts w:ascii="GHEA Grapalat" w:eastAsia="Times New Roman" w:hAnsi="GHEA Grapalat" w:cs="Sylfaen"/>
                <w:sz w:val="24"/>
                <w:szCs w:val="24"/>
                <w:lang w:val="hy-AM"/>
              </w:rPr>
              <w:t>04</w:t>
            </w:r>
            <w:r w:rsidRPr="00371E6E">
              <w:rPr>
                <w:rFonts w:ascii="Cambria Math" w:eastAsia="Times New Roman" w:hAnsi="Cambria Math" w:cs="Cambria Math"/>
                <w:sz w:val="24"/>
                <w:szCs w:val="24"/>
                <w:lang w:val="hy-AM"/>
              </w:rPr>
              <w:t>․</w:t>
            </w:r>
            <w:r w:rsidRPr="00371E6E">
              <w:rPr>
                <w:rFonts w:ascii="GHEA Grapalat" w:eastAsia="Times New Roman" w:hAnsi="GHEA Grapalat" w:cs="Sylfaen"/>
                <w:sz w:val="24"/>
                <w:szCs w:val="24"/>
                <w:lang w:val="hy-AM"/>
              </w:rPr>
              <w:t>2025</w:t>
            </w:r>
          </w:p>
        </w:tc>
        <w:tc>
          <w:tcPr>
            <w:tcW w:w="1070" w:type="dxa"/>
          </w:tcPr>
          <w:p w14:paraId="6A791F98" w14:textId="61FA3CB8"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15։00</w:t>
            </w:r>
          </w:p>
        </w:tc>
        <w:tc>
          <w:tcPr>
            <w:tcW w:w="1338" w:type="dxa"/>
          </w:tcPr>
          <w:p w14:paraId="43BE0C98" w14:textId="57F85634"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1</w:t>
            </w:r>
          </w:p>
        </w:tc>
        <w:tc>
          <w:tcPr>
            <w:tcW w:w="1520" w:type="dxa"/>
            <w:gridSpan w:val="2"/>
          </w:tcPr>
          <w:p w14:paraId="6CF5FF27" w14:textId="6D0FF04A"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դռնբաց</w:t>
            </w:r>
          </w:p>
        </w:tc>
      </w:tr>
      <w:tr w:rsidR="008839DB" w:rsidRPr="0044184D" w14:paraId="1DF51B3E" w14:textId="77777777" w:rsidTr="00E366EE">
        <w:trPr>
          <w:trHeight w:val="408"/>
        </w:trPr>
        <w:tc>
          <w:tcPr>
            <w:tcW w:w="803" w:type="dxa"/>
          </w:tcPr>
          <w:p w14:paraId="051B1747" w14:textId="68632E4D"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9</w:t>
            </w:r>
            <w:r w:rsidRPr="00371E6E">
              <w:rPr>
                <w:rFonts w:ascii="Cambria Math" w:eastAsia="Times New Roman" w:hAnsi="Cambria Math" w:cs="Cambria Math"/>
                <w:sz w:val="24"/>
                <w:szCs w:val="24"/>
                <w:lang w:val="hy-AM"/>
              </w:rPr>
              <w:t>․</w:t>
            </w:r>
          </w:p>
        </w:tc>
        <w:tc>
          <w:tcPr>
            <w:tcW w:w="2320" w:type="dxa"/>
            <w:gridSpan w:val="2"/>
          </w:tcPr>
          <w:p w14:paraId="7B58BF01" w14:textId="17823A33" w:rsidR="008839DB" w:rsidRPr="00371E6E" w:rsidRDefault="008839DB" w:rsidP="008839DB">
            <w:pP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ՀԿԴ/0212/02/23</w:t>
            </w:r>
          </w:p>
        </w:tc>
        <w:tc>
          <w:tcPr>
            <w:tcW w:w="7138" w:type="dxa"/>
          </w:tcPr>
          <w:p w14:paraId="16A47CC1" w14:textId="79FF7EFB" w:rsidR="008839DB" w:rsidRPr="00371E6E" w:rsidRDefault="008839DB" w:rsidP="00371E6E">
            <w:pPr>
              <w:jc w:val="both"/>
              <w:rPr>
                <w:rFonts w:ascii="GHEA Grapalat" w:hAnsi="GHEA Grapalat"/>
                <w:b/>
                <w:sz w:val="24"/>
                <w:szCs w:val="24"/>
                <w:lang w:val="hy-AM"/>
              </w:rPr>
            </w:pPr>
            <w:r w:rsidRPr="00371E6E">
              <w:rPr>
                <w:rFonts w:ascii="GHEA Grapalat" w:eastAsia="Times New Roman" w:hAnsi="GHEA Grapalat" w:cs="Sylfaen"/>
                <w:sz w:val="24"/>
                <w:szCs w:val="24"/>
                <w:lang w:val="hy-AM"/>
              </w:rPr>
              <w:t>Ըստ հայցի ՀՀ գլխավոր դատախազության ապօրինի ծագում ունեցող գույքի բռնագանձման գործերով վարչության ընդդեմ Ռուբեն Ռաֆիկի Հայրապետյանի և մյուսների՝ ապօրինի ծագում ունեցող գույքի բռնագանձման պահանջի մասին</w:t>
            </w:r>
          </w:p>
        </w:tc>
        <w:tc>
          <w:tcPr>
            <w:tcW w:w="1516" w:type="dxa"/>
          </w:tcPr>
          <w:p w14:paraId="3F52C776" w14:textId="59B755D3"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03</w:t>
            </w:r>
            <w:r w:rsidRPr="00371E6E">
              <w:rPr>
                <w:rFonts w:ascii="Cambria Math" w:eastAsia="Times New Roman" w:hAnsi="Cambria Math" w:cs="Cambria Math"/>
                <w:sz w:val="24"/>
                <w:szCs w:val="24"/>
                <w:lang w:val="hy-AM"/>
              </w:rPr>
              <w:t>․</w:t>
            </w:r>
            <w:r w:rsidRPr="00371E6E">
              <w:rPr>
                <w:rFonts w:ascii="GHEA Grapalat" w:eastAsia="Times New Roman" w:hAnsi="GHEA Grapalat" w:cs="Sylfaen"/>
                <w:sz w:val="24"/>
                <w:szCs w:val="24"/>
                <w:lang w:val="hy-AM"/>
              </w:rPr>
              <w:t>04</w:t>
            </w:r>
            <w:r w:rsidRPr="00371E6E">
              <w:rPr>
                <w:rFonts w:ascii="Cambria Math" w:eastAsia="Times New Roman" w:hAnsi="Cambria Math" w:cs="Cambria Math"/>
                <w:sz w:val="24"/>
                <w:szCs w:val="24"/>
                <w:lang w:val="hy-AM"/>
              </w:rPr>
              <w:t>․</w:t>
            </w:r>
            <w:r w:rsidRPr="00371E6E">
              <w:rPr>
                <w:rFonts w:ascii="GHEA Grapalat" w:eastAsia="Times New Roman" w:hAnsi="GHEA Grapalat" w:cs="Sylfaen"/>
                <w:sz w:val="24"/>
                <w:szCs w:val="24"/>
                <w:lang w:val="hy-AM"/>
              </w:rPr>
              <w:t>2025</w:t>
            </w:r>
          </w:p>
        </w:tc>
        <w:tc>
          <w:tcPr>
            <w:tcW w:w="1070" w:type="dxa"/>
          </w:tcPr>
          <w:p w14:paraId="65BAE16B" w14:textId="69645631"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10։00</w:t>
            </w:r>
          </w:p>
        </w:tc>
        <w:tc>
          <w:tcPr>
            <w:tcW w:w="1338" w:type="dxa"/>
          </w:tcPr>
          <w:p w14:paraId="4D66A0C2" w14:textId="494B8E23"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1</w:t>
            </w:r>
          </w:p>
        </w:tc>
        <w:tc>
          <w:tcPr>
            <w:tcW w:w="1520" w:type="dxa"/>
            <w:gridSpan w:val="2"/>
          </w:tcPr>
          <w:p w14:paraId="753218FA" w14:textId="7298A39D"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դռնբաց</w:t>
            </w:r>
          </w:p>
        </w:tc>
      </w:tr>
      <w:tr w:rsidR="008839DB" w:rsidRPr="0044184D" w14:paraId="6CB09CC1" w14:textId="77777777" w:rsidTr="00E366EE">
        <w:trPr>
          <w:trHeight w:val="408"/>
        </w:trPr>
        <w:tc>
          <w:tcPr>
            <w:tcW w:w="803" w:type="dxa"/>
          </w:tcPr>
          <w:p w14:paraId="258770E0" w14:textId="77423284"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10</w:t>
            </w:r>
            <w:r w:rsidRPr="00371E6E">
              <w:rPr>
                <w:rFonts w:ascii="Cambria Math" w:eastAsia="Times New Roman" w:hAnsi="Cambria Math" w:cs="Cambria Math"/>
                <w:sz w:val="24"/>
                <w:szCs w:val="24"/>
                <w:lang w:val="hy-AM"/>
              </w:rPr>
              <w:t>․</w:t>
            </w:r>
          </w:p>
        </w:tc>
        <w:tc>
          <w:tcPr>
            <w:tcW w:w="2320" w:type="dxa"/>
            <w:gridSpan w:val="2"/>
          </w:tcPr>
          <w:p w14:paraId="58021957" w14:textId="64C9A223" w:rsidR="008839DB" w:rsidRPr="00371E6E" w:rsidRDefault="008839DB" w:rsidP="008839DB">
            <w:pP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ՀԿԴ/0208/02/23</w:t>
            </w:r>
          </w:p>
        </w:tc>
        <w:tc>
          <w:tcPr>
            <w:tcW w:w="7138" w:type="dxa"/>
          </w:tcPr>
          <w:p w14:paraId="639301E2" w14:textId="265E0C55" w:rsidR="008839DB" w:rsidRPr="00371E6E" w:rsidRDefault="008839DB" w:rsidP="00371E6E">
            <w:pPr>
              <w:jc w:val="both"/>
              <w:rPr>
                <w:rFonts w:ascii="GHEA Grapalat" w:hAnsi="GHEA Grapalat"/>
                <w:b/>
                <w:sz w:val="24"/>
                <w:szCs w:val="24"/>
                <w:lang w:val="hy-AM"/>
              </w:rPr>
            </w:pPr>
            <w:r w:rsidRPr="00371E6E">
              <w:rPr>
                <w:rFonts w:ascii="GHEA Grapalat" w:eastAsia="Times New Roman" w:hAnsi="GHEA Grapalat" w:cs="Sylfaen"/>
                <w:sz w:val="24"/>
                <w:szCs w:val="24"/>
                <w:lang w:val="hy-AM"/>
              </w:rPr>
              <w:t>Ըստ հայցի ՀՀ գլխավոր դատախազության ապօրինի ծագում ունեցող գույքի բռնագանձման գործերով վարչության ընդդեմ Արմեն Ժորայի Մինասյանի և մյուսների՝ ապօրինի ծագում ունեցող գույքի բռնագանձման պահանջի մասին</w:t>
            </w:r>
          </w:p>
        </w:tc>
        <w:tc>
          <w:tcPr>
            <w:tcW w:w="1516" w:type="dxa"/>
          </w:tcPr>
          <w:p w14:paraId="19BC2ECB" w14:textId="010BD6C6"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03</w:t>
            </w:r>
            <w:r w:rsidRPr="00371E6E">
              <w:rPr>
                <w:rFonts w:ascii="Cambria Math" w:eastAsia="Times New Roman" w:hAnsi="Cambria Math" w:cs="Cambria Math"/>
                <w:sz w:val="24"/>
                <w:szCs w:val="24"/>
                <w:lang w:val="hy-AM"/>
              </w:rPr>
              <w:t>․</w:t>
            </w:r>
            <w:r w:rsidRPr="00371E6E">
              <w:rPr>
                <w:rFonts w:ascii="GHEA Grapalat" w:eastAsia="Times New Roman" w:hAnsi="GHEA Grapalat" w:cs="Sylfaen"/>
                <w:sz w:val="24"/>
                <w:szCs w:val="24"/>
                <w:lang w:val="hy-AM"/>
              </w:rPr>
              <w:t>04</w:t>
            </w:r>
            <w:r w:rsidRPr="00371E6E">
              <w:rPr>
                <w:rFonts w:ascii="Cambria Math" w:eastAsia="Times New Roman" w:hAnsi="Cambria Math" w:cs="Cambria Math"/>
                <w:sz w:val="24"/>
                <w:szCs w:val="24"/>
                <w:lang w:val="hy-AM"/>
              </w:rPr>
              <w:t>․</w:t>
            </w:r>
            <w:r w:rsidRPr="00371E6E">
              <w:rPr>
                <w:rFonts w:ascii="GHEA Grapalat" w:eastAsia="Times New Roman" w:hAnsi="GHEA Grapalat" w:cs="Sylfaen"/>
                <w:sz w:val="24"/>
                <w:szCs w:val="24"/>
                <w:lang w:val="hy-AM"/>
              </w:rPr>
              <w:t>2025</w:t>
            </w:r>
          </w:p>
        </w:tc>
        <w:tc>
          <w:tcPr>
            <w:tcW w:w="1070" w:type="dxa"/>
          </w:tcPr>
          <w:p w14:paraId="635BE69A" w14:textId="3E3B1EC1"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14։00</w:t>
            </w:r>
          </w:p>
        </w:tc>
        <w:tc>
          <w:tcPr>
            <w:tcW w:w="1338" w:type="dxa"/>
          </w:tcPr>
          <w:p w14:paraId="57AA9F60" w14:textId="7D17AE1F"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1</w:t>
            </w:r>
          </w:p>
        </w:tc>
        <w:tc>
          <w:tcPr>
            <w:tcW w:w="1520" w:type="dxa"/>
            <w:gridSpan w:val="2"/>
          </w:tcPr>
          <w:p w14:paraId="47B10243" w14:textId="107FE907"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դռնբաց</w:t>
            </w:r>
          </w:p>
        </w:tc>
      </w:tr>
      <w:tr w:rsidR="008839DB" w:rsidRPr="0044184D" w14:paraId="07A7EF22" w14:textId="77777777" w:rsidTr="00E366EE">
        <w:trPr>
          <w:trHeight w:val="408"/>
        </w:trPr>
        <w:tc>
          <w:tcPr>
            <w:tcW w:w="803" w:type="dxa"/>
          </w:tcPr>
          <w:p w14:paraId="03BFAD68" w14:textId="186747CA"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11</w:t>
            </w:r>
            <w:r w:rsidRPr="00371E6E">
              <w:rPr>
                <w:rFonts w:ascii="Cambria Math" w:eastAsia="Times New Roman" w:hAnsi="Cambria Math" w:cs="Cambria Math"/>
                <w:sz w:val="24"/>
                <w:szCs w:val="24"/>
                <w:lang w:val="hy-AM"/>
              </w:rPr>
              <w:t>․</w:t>
            </w:r>
          </w:p>
        </w:tc>
        <w:tc>
          <w:tcPr>
            <w:tcW w:w="2320" w:type="dxa"/>
            <w:gridSpan w:val="2"/>
          </w:tcPr>
          <w:p w14:paraId="6B6C0E66" w14:textId="161B7E7F" w:rsidR="008839DB" w:rsidRPr="00371E6E" w:rsidRDefault="008839DB" w:rsidP="008839DB">
            <w:pP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ՀԿԴ/0183/02/23</w:t>
            </w:r>
          </w:p>
        </w:tc>
        <w:tc>
          <w:tcPr>
            <w:tcW w:w="7138" w:type="dxa"/>
          </w:tcPr>
          <w:p w14:paraId="2B7151EC" w14:textId="37D09685" w:rsidR="008839DB" w:rsidRPr="00371E6E" w:rsidRDefault="008839DB" w:rsidP="00371E6E">
            <w:pPr>
              <w:jc w:val="both"/>
              <w:rPr>
                <w:rFonts w:ascii="GHEA Grapalat" w:hAnsi="GHEA Grapalat"/>
                <w:b/>
                <w:sz w:val="24"/>
                <w:szCs w:val="24"/>
                <w:lang w:val="hy-AM"/>
              </w:rPr>
            </w:pPr>
            <w:r w:rsidRPr="00371E6E">
              <w:rPr>
                <w:rFonts w:ascii="GHEA Grapalat" w:eastAsia="Times New Roman" w:hAnsi="GHEA Grapalat" w:cs="Sylfaen"/>
                <w:sz w:val="24"/>
                <w:szCs w:val="24"/>
                <w:lang w:val="hy-AM"/>
              </w:rPr>
              <w:t xml:space="preserve">Ըստ հայցի ՀՀ գլխավոր դատախազության ապօրինի ծագում ունեցող գույքի բռնագանձման գործերով վարչության ընդդեմ </w:t>
            </w:r>
            <w:r w:rsidRPr="00371E6E">
              <w:rPr>
                <w:rFonts w:ascii="GHEA Grapalat" w:eastAsia="Times New Roman" w:hAnsi="GHEA Grapalat" w:cs="Sylfaen"/>
                <w:sz w:val="24"/>
                <w:szCs w:val="24"/>
                <w:lang w:val="hy-AM"/>
              </w:rPr>
              <w:lastRenderedPageBreak/>
              <w:t>Ավետիք Վոլոդի Դալլաքյանի և մյուսների՝ ապօրինի ծագում ունեցող գույքի բռնագանձման պահանջի մասին</w:t>
            </w:r>
          </w:p>
        </w:tc>
        <w:tc>
          <w:tcPr>
            <w:tcW w:w="1516" w:type="dxa"/>
          </w:tcPr>
          <w:p w14:paraId="35608FBF" w14:textId="582B31A0"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lastRenderedPageBreak/>
              <w:t>04</w:t>
            </w:r>
            <w:r w:rsidRPr="00371E6E">
              <w:rPr>
                <w:rFonts w:ascii="Cambria Math" w:eastAsia="Times New Roman" w:hAnsi="Cambria Math" w:cs="Cambria Math"/>
                <w:sz w:val="24"/>
                <w:szCs w:val="24"/>
                <w:lang w:val="hy-AM"/>
              </w:rPr>
              <w:t>․</w:t>
            </w:r>
            <w:r w:rsidRPr="00371E6E">
              <w:rPr>
                <w:rFonts w:ascii="GHEA Grapalat" w:eastAsia="Times New Roman" w:hAnsi="GHEA Grapalat" w:cs="Sylfaen"/>
                <w:sz w:val="24"/>
                <w:szCs w:val="24"/>
                <w:lang w:val="hy-AM"/>
              </w:rPr>
              <w:t>04</w:t>
            </w:r>
            <w:r w:rsidRPr="00371E6E">
              <w:rPr>
                <w:rFonts w:ascii="Cambria Math" w:eastAsia="Times New Roman" w:hAnsi="Cambria Math" w:cs="Cambria Math"/>
                <w:sz w:val="24"/>
                <w:szCs w:val="24"/>
                <w:lang w:val="hy-AM"/>
              </w:rPr>
              <w:t>․</w:t>
            </w:r>
            <w:r w:rsidRPr="00371E6E">
              <w:rPr>
                <w:rFonts w:ascii="GHEA Grapalat" w:eastAsia="Times New Roman" w:hAnsi="GHEA Grapalat" w:cs="Sylfaen"/>
                <w:sz w:val="24"/>
                <w:szCs w:val="24"/>
                <w:lang w:val="hy-AM"/>
              </w:rPr>
              <w:t>2025</w:t>
            </w:r>
          </w:p>
        </w:tc>
        <w:tc>
          <w:tcPr>
            <w:tcW w:w="1070" w:type="dxa"/>
          </w:tcPr>
          <w:p w14:paraId="54775107" w14:textId="0C1BA1A4"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10։00</w:t>
            </w:r>
          </w:p>
        </w:tc>
        <w:tc>
          <w:tcPr>
            <w:tcW w:w="1338" w:type="dxa"/>
          </w:tcPr>
          <w:p w14:paraId="006C4DB1" w14:textId="1B14D43E"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1</w:t>
            </w:r>
          </w:p>
        </w:tc>
        <w:tc>
          <w:tcPr>
            <w:tcW w:w="1520" w:type="dxa"/>
            <w:gridSpan w:val="2"/>
          </w:tcPr>
          <w:p w14:paraId="55ED321A" w14:textId="091F02D4"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դռնբաց</w:t>
            </w:r>
          </w:p>
        </w:tc>
      </w:tr>
      <w:tr w:rsidR="008839DB" w:rsidRPr="0044184D" w14:paraId="63F534AE" w14:textId="77777777" w:rsidTr="00E366EE">
        <w:trPr>
          <w:trHeight w:val="408"/>
        </w:trPr>
        <w:tc>
          <w:tcPr>
            <w:tcW w:w="803" w:type="dxa"/>
          </w:tcPr>
          <w:p w14:paraId="488B0251" w14:textId="5B175326"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12</w:t>
            </w:r>
            <w:r w:rsidRPr="00371E6E">
              <w:rPr>
                <w:rFonts w:ascii="Cambria Math" w:eastAsia="Times New Roman" w:hAnsi="Cambria Math" w:cs="Cambria Math"/>
                <w:sz w:val="24"/>
                <w:szCs w:val="24"/>
                <w:lang w:val="hy-AM"/>
              </w:rPr>
              <w:t>․</w:t>
            </w:r>
          </w:p>
        </w:tc>
        <w:tc>
          <w:tcPr>
            <w:tcW w:w="2320" w:type="dxa"/>
            <w:gridSpan w:val="2"/>
          </w:tcPr>
          <w:p w14:paraId="17E4BA90" w14:textId="05BC2A41" w:rsidR="008839DB" w:rsidRPr="00371E6E" w:rsidRDefault="008839DB" w:rsidP="008839DB">
            <w:pP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ՀԿԴ/0212/02/23</w:t>
            </w:r>
          </w:p>
        </w:tc>
        <w:tc>
          <w:tcPr>
            <w:tcW w:w="7138" w:type="dxa"/>
          </w:tcPr>
          <w:p w14:paraId="3CD5F7AF" w14:textId="1EADABAC" w:rsidR="008839DB" w:rsidRPr="00371E6E" w:rsidRDefault="008839DB" w:rsidP="00371E6E">
            <w:pPr>
              <w:jc w:val="both"/>
              <w:rPr>
                <w:rFonts w:ascii="GHEA Grapalat" w:hAnsi="GHEA Grapalat"/>
                <w:b/>
                <w:sz w:val="24"/>
                <w:szCs w:val="24"/>
                <w:lang w:val="hy-AM"/>
              </w:rPr>
            </w:pPr>
            <w:r w:rsidRPr="00371E6E">
              <w:rPr>
                <w:rFonts w:ascii="GHEA Grapalat" w:eastAsia="Times New Roman" w:hAnsi="GHEA Grapalat" w:cs="Sylfaen"/>
                <w:sz w:val="24"/>
                <w:szCs w:val="24"/>
                <w:lang w:val="hy-AM"/>
              </w:rPr>
              <w:t>Ըստ հայցի ՀՀ գլխավոր դատախազության ապօրինի ծագում ունեցող գույքի բռնագանձման գործերով վարչության ընդդեմ Ռուբեն Ռաֆիկի Հայրապետյանի և մյուսների՝ ապօրինի ծագում ունեցող գույքի բռնագանձման պահանջի մասին</w:t>
            </w:r>
          </w:p>
        </w:tc>
        <w:tc>
          <w:tcPr>
            <w:tcW w:w="1516" w:type="dxa"/>
          </w:tcPr>
          <w:p w14:paraId="778BD873" w14:textId="079FB7D6"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04</w:t>
            </w:r>
            <w:r w:rsidRPr="00371E6E">
              <w:rPr>
                <w:rFonts w:ascii="Cambria Math" w:eastAsia="Times New Roman" w:hAnsi="Cambria Math" w:cs="Cambria Math"/>
                <w:sz w:val="24"/>
                <w:szCs w:val="24"/>
                <w:lang w:val="hy-AM"/>
              </w:rPr>
              <w:t>․</w:t>
            </w:r>
            <w:r w:rsidRPr="00371E6E">
              <w:rPr>
                <w:rFonts w:ascii="GHEA Grapalat" w:eastAsia="Times New Roman" w:hAnsi="GHEA Grapalat" w:cs="Sylfaen"/>
                <w:sz w:val="24"/>
                <w:szCs w:val="24"/>
                <w:lang w:val="hy-AM"/>
              </w:rPr>
              <w:t>04</w:t>
            </w:r>
            <w:r w:rsidRPr="00371E6E">
              <w:rPr>
                <w:rFonts w:ascii="Cambria Math" w:eastAsia="Times New Roman" w:hAnsi="Cambria Math" w:cs="Cambria Math"/>
                <w:sz w:val="24"/>
                <w:szCs w:val="24"/>
                <w:lang w:val="hy-AM"/>
              </w:rPr>
              <w:t>․</w:t>
            </w:r>
            <w:r w:rsidRPr="00371E6E">
              <w:rPr>
                <w:rFonts w:ascii="GHEA Grapalat" w:eastAsia="Times New Roman" w:hAnsi="GHEA Grapalat" w:cs="Sylfaen"/>
                <w:sz w:val="24"/>
                <w:szCs w:val="24"/>
                <w:lang w:val="hy-AM"/>
              </w:rPr>
              <w:t>2025</w:t>
            </w:r>
          </w:p>
        </w:tc>
        <w:tc>
          <w:tcPr>
            <w:tcW w:w="1070" w:type="dxa"/>
          </w:tcPr>
          <w:p w14:paraId="4AFBB8DA" w14:textId="155C31C2"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12։00</w:t>
            </w:r>
          </w:p>
        </w:tc>
        <w:tc>
          <w:tcPr>
            <w:tcW w:w="1338" w:type="dxa"/>
          </w:tcPr>
          <w:p w14:paraId="35EF4D73" w14:textId="0CEDAEFB"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1</w:t>
            </w:r>
          </w:p>
        </w:tc>
        <w:tc>
          <w:tcPr>
            <w:tcW w:w="1520" w:type="dxa"/>
            <w:gridSpan w:val="2"/>
          </w:tcPr>
          <w:p w14:paraId="387B0ED8" w14:textId="155E7BF3" w:rsidR="008839DB" w:rsidRPr="00371E6E" w:rsidRDefault="008839DB" w:rsidP="008839DB">
            <w:pPr>
              <w:jc w:val="center"/>
              <w:rPr>
                <w:rFonts w:ascii="GHEA Grapalat" w:eastAsia="Times New Roman" w:hAnsi="GHEA Grapalat" w:cs="Sylfaen"/>
                <w:sz w:val="24"/>
                <w:szCs w:val="24"/>
                <w:lang w:val="hy-AM"/>
              </w:rPr>
            </w:pPr>
            <w:r w:rsidRPr="00371E6E">
              <w:rPr>
                <w:rFonts w:ascii="GHEA Grapalat" w:eastAsia="Times New Roman" w:hAnsi="GHEA Grapalat" w:cs="Sylfaen"/>
                <w:sz w:val="24"/>
                <w:szCs w:val="24"/>
                <w:lang w:val="hy-AM"/>
              </w:rPr>
              <w:t>դռնբաց</w:t>
            </w:r>
          </w:p>
        </w:tc>
      </w:tr>
      <w:tr w:rsidR="008839DB" w:rsidRPr="0044184D" w14:paraId="4E50BEBD" w14:textId="77777777" w:rsidTr="00E366EE">
        <w:trPr>
          <w:trHeight w:val="343"/>
        </w:trPr>
        <w:tc>
          <w:tcPr>
            <w:tcW w:w="15705" w:type="dxa"/>
            <w:gridSpan w:val="9"/>
            <w:shd w:val="clear" w:color="auto" w:fill="F7CAAC" w:themeFill="accent2" w:themeFillTint="66"/>
          </w:tcPr>
          <w:p w14:paraId="250BBCA5" w14:textId="1F828CF6" w:rsidR="008839DB" w:rsidRPr="0044184D" w:rsidRDefault="008839DB" w:rsidP="008839DB">
            <w:pPr>
              <w:jc w:val="center"/>
              <w:rPr>
                <w:rFonts w:ascii="GHEA Grapalat" w:hAnsi="GHEA Grapalat"/>
                <w:b/>
                <w:sz w:val="28"/>
                <w:szCs w:val="28"/>
                <w:lang w:val="hy-AM"/>
              </w:rPr>
            </w:pPr>
            <w:r w:rsidRPr="0044184D">
              <w:rPr>
                <w:rFonts w:ascii="GHEA Grapalat" w:hAnsi="GHEA Grapalat"/>
                <w:b/>
                <w:i/>
                <w:sz w:val="28"/>
                <w:szCs w:val="28"/>
              </w:rPr>
              <w:t>ԴԱՏԱՎՈՐ Ռ</w:t>
            </w:r>
            <w:r w:rsidRPr="0044184D">
              <w:rPr>
                <w:rFonts w:ascii="Cambria Math" w:hAnsi="Cambria Math" w:cs="Cambria Math"/>
                <w:b/>
                <w:i/>
                <w:sz w:val="28"/>
                <w:szCs w:val="28"/>
                <w:lang w:val="hy-AM"/>
              </w:rPr>
              <w:t>․</w:t>
            </w:r>
            <w:r w:rsidRPr="0044184D">
              <w:rPr>
                <w:rFonts w:ascii="GHEA Grapalat" w:hAnsi="GHEA Grapalat"/>
                <w:b/>
                <w:i/>
                <w:sz w:val="28"/>
                <w:szCs w:val="28"/>
                <w:lang w:val="hy-AM"/>
              </w:rPr>
              <w:t xml:space="preserve"> </w:t>
            </w:r>
            <w:r w:rsidRPr="0044184D">
              <w:rPr>
                <w:rFonts w:ascii="GHEA Grapalat" w:hAnsi="GHEA Grapalat"/>
                <w:b/>
                <w:i/>
                <w:sz w:val="28"/>
                <w:szCs w:val="28"/>
              </w:rPr>
              <w:t>Ավագյան</w:t>
            </w:r>
          </w:p>
        </w:tc>
      </w:tr>
      <w:tr w:rsidR="008839DB" w:rsidRPr="0044184D" w14:paraId="7EDC1B99" w14:textId="77777777" w:rsidTr="00E366EE">
        <w:trPr>
          <w:trHeight w:val="274"/>
        </w:trPr>
        <w:tc>
          <w:tcPr>
            <w:tcW w:w="803" w:type="dxa"/>
          </w:tcPr>
          <w:p w14:paraId="0AB2265D" w14:textId="65CD7779" w:rsidR="008839DB" w:rsidRPr="00371E6E" w:rsidRDefault="00F06885" w:rsidP="00F06885">
            <w:pPr>
              <w:rPr>
                <w:rFonts w:ascii="GHEA Grapalat" w:hAnsi="GHEA Grapalat"/>
                <w:bCs/>
                <w:sz w:val="24"/>
                <w:szCs w:val="24"/>
                <w:lang w:val="hy-AM"/>
              </w:rPr>
            </w:pPr>
            <w:r w:rsidRPr="00371E6E">
              <w:rPr>
                <w:rFonts w:ascii="GHEA Grapalat" w:hAnsi="GHEA Grapalat"/>
                <w:bCs/>
                <w:sz w:val="24"/>
                <w:szCs w:val="24"/>
                <w:lang w:val="hy-AM"/>
              </w:rPr>
              <w:t>1</w:t>
            </w:r>
            <w:r w:rsidRPr="00371E6E">
              <w:rPr>
                <w:rFonts w:ascii="Cambria Math" w:hAnsi="Cambria Math" w:cs="Cambria Math"/>
                <w:bCs/>
                <w:sz w:val="24"/>
                <w:szCs w:val="24"/>
                <w:lang w:val="hy-AM"/>
              </w:rPr>
              <w:t>․</w:t>
            </w:r>
          </w:p>
        </w:tc>
        <w:tc>
          <w:tcPr>
            <w:tcW w:w="2320" w:type="dxa"/>
            <w:gridSpan w:val="2"/>
          </w:tcPr>
          <w:p w14:paraId="6F767F1F" w14:textId="72E53876" w:rsidR="008839DB" w:rsidRPr="00371E6E" w:rsidRDefault="00FF4B4A" w:rsidP="00FF4B4A">
            <w:pPr>
              <w:rPr>
                <w:rFonts w:ascii="GHEA Grapalat" w:hAnsi="GHEA Grapalat"/>
                <w:bCs/>
                <w:sz w:val="24"/>
                <w:szCs w:val="24"/>
                <w:lang w:val="hy-AM"/>
              </w:rPr>
            </w:pPr>
            <w:r w:rsidRPr="00371E6E">
              <w:rPr>
                <w:rFonts w:ascii="GHEA Grapalat" w:hAnsi="GHEA Grapalat"/>
                <w:bCs/>
                <w:sz w:val="24"/>
                <w:szCs w:val="24"/>
                <w:lang w:val="hy-AM"/>
              </w:rPr>
              <w:t>ՀԿԴ/0011/02/25</w:t>
            </w:r>
          </w:p>
        </w:tc>
        <w:tc>
          <w:tcPr>
            <w:tcW w:w="7138" w:type="dxa"/>
          </w:tcPr>
          <w:p w14:paraId="2FF7B116" w14:textId="5F6DF326" w:rsidR="008839DB" w:rsidRPr="00371E6E" w:rsidRDefault="00EA4E92" w:rsidP="00371E6E">
            <w:pPr>
              <w:jc w:val="both"/>
              <w:rPr>
                <w:rFonts w:ascii="GHEA Grapalat" w:hAnsi="GHEA Grapalat"/>
                <w:sz w:val="24"/>
                <w:szCs w:val="24"/>
                <w:lang w:val="hy-AM"/>
              </w:rPr>
            </w:pPr>
            <w:r w:rsidRPr="00371E6E">
              <w:rPr>
                <w:rFonts w:ascii="GHEA Grapalat" w:eastAsia="Times New Roman" w:hAnsi="GHEA Grapalat" w:cs="Sylfaen"/>
                <w:sz w:val="24"/>
                <w:szCs w:val="24"/>
                <w:lang w:val="hy-AM"/>
              </w:rPr>
              <w:t>Ըստ հայցի ՀՀ գլխավոր դատախազության ընդդեմ Նարեկ Ստեփանի Մկրտչյանի, Աննա Մանվելի Մալինցյանի, Ստեփան Հայկազի Մկրտչյանի և Արեգնազան Գրիգորի Գրիգորյանի՝ ապօրինի ծագում ունեցող գույքի բռնագանձման պահանջի մասին</w:t>
            </w:r>
          </w:p>
        </w:tc>
        <w:tc>
          <w:tcPr>
            <w:tcW w:w="1516" w:type="dxa"/>
          </w:tcPr>
          <w:p w14:paraId="4C517754" w14:textId="3FD8C83C" w:rsidR="008839DB" w:rsidRPr="00371E6E" w:rsidRDefault="00F06885" w:rsidP="008839DB">
            <w:pPr>
              <w:jc w:val="center"/>
              <w:rPr>
                <w:rFonts w:ascii="GHEA Grapalat" w:hAnsi="GHEA Grapalat"/>
                <w:bCs/>
                <w:sz w:val="24"/>
                <w:szCs w:val="24"/>
              </w:rPr>
            </w:pPr>
            <w:r w:rsidRPr="00371E6E">
              <w:rPr>
                <w:rFonts w:ascii="GHEA Grapalat" w:eastAsia="Times New Roman" w:hAnsi="GHEA Grapalat" w:cs="Sylfaen"/>
                <w:sz w:val="24"/>
                <w:szCs w:val="24"/>
                <w:lang w:val="hy-AM"/>
              </w:rPr>
              <w:t>31</w:t>
            </w:r>
            <w:r w:rsidRPr="00371E6E">
              <w:rPr>
                <w:rFonts w:ascii="Cambria Math" w:eastAsia="Times New Roman" w:hAnsi="Cambria Math" w:cs="Cambria Math"/>
                <w:sz w:val="24"/>
                <w:szCs w:val="24"/>
                <w:lang w:val="hy-AM"/>
              </w:rPr>
              <w:t>․</w:t>
            </w:r>
            <w:r w:rsidRPr="00371E6E">
              <w:rPr>
                <w:rFonts w:ascii="GHEA Grapalat" w:eastAsia="Times New Roman" w:hAnsi="GHEA Grapalat" w:cs="Sylfaen"/>
                <w:sz w:val="24"/>
                <w:szCs w:val="24"/>
                <w:lang w:val="hy-AM"/>
              </w:rPr>
              <w:t>03.2025</w:t>
            </w:r>
          </w:p>
        </w:tc>
        <w:tc>
          <w:tcPr>
            <w:tcW w:w="1070" w:type="dxa"/>
          </w:tcPr>
          <w:p w14:paraId="6C5B9F4A" w14:textId="08BCBBBF" w:rsidR="008839DB" w:rsidRPr="00371E6E" w:rsidRDefault="004C7E9E" w:rsidP="008839DB">
            <w:pPr>
              <w:jc w:val="center"/>
              <w:rPr>
                <w:rFonts w:ascii="GHEA Grapalat" w:hAnsi="GHEA Grapalat"/>
                <w:bCs/>
                <w:sz w:val="24"/>
                <w:szCs w:val="24"/>
                <w:lang w:val="en-US"/>
              </w:rPr>
            </w:pPr>
            <w:r w:rsidRPr="00371E6E">
              <w:rPr>
                <w:rFonts w:ascii="GHEA Grapalat" w:eastAsia="Times New Roman" w:hAnsi="GHEA Grapalat" w:cs="Sylfaen"/>
                <w:sz w:val="24"/>
                <w:szCs w:val="24"/>
                <w:lang w:val="hy-AM"/>
              </w:rPr>
              <w:t>11։00</w:t>
            </w:r>
          </w:p>
        </w:tc>
        <w:tc>
          <w:tcPr>
            <w:tcW w:w="1338" w:type="dxa"/>
          </w:tcPr>
          <w:p w14:paraId="11FAC88E" w14:textId="7E9D5077" w:rsidR="008839DB" w:rsidRPr="00371E6E" w:rsidRDefault="004C7E9E" w:rsidP="008839DB">
            <w:pPr>
              <w:jc w:val="center"/>
              <w:rPr>
                <w:rFonts w:ascii="GHEA Grapalat" w:hAnsi="GHEA Grapalat"/>
                <w:bCs/>
                <w:sz w:val="24"/>
                <w:szCs w:val="24"/>
                <w:lang w:val="hy-AM"/>
              </w:rPr>
            </w:pPr>
            <w:r w:rsidRPr="00371E6E">
              <w:rPr>
                <w:rFonts w:ascii="GHEA Grapalat" w:hAnsi="GHEA Grapalat"/>
                <w:bCs/>
                <w:sz w:val="24"/>
                <w:szCs w:val="24"/>
                <w:lang w:val="hy-AM"/>
              </w:rPr>
              <w:t>11</w:t>
            </w:r>
          </w:p>
        </w:tc>
        <w:tc>
          <w:tcPr>
            <w:tcW w:w="1520" w:type="dxa"/>
            <w:gridSpan w:val="2"/>
          </w:tcPr>
          <w:p w14:paraId="5CECAE00" w14:textId="050576B6" w:rsidR="008839DB" w:rsidRPr="00371E6E" w:rsidRDefault="004C7E9E" w:rsidP="008839DB">
            <w:pPr>
              <w:jc w:val="center"/>
              <w:rPr>
                <w:rFonts w:ascii="GHEA Grapalat" w:hAnsi="GHEA Grapalat"/>
                <w:bCs/>
                <w:sz w:val="24"/>
                <w:szCs w:val="24"/>
                <w:lang w:val="hy-AM"/>
              </w:rPr>
            </w:pPr>
            <w:r w:rsidRPr="00371E6E">
              <w:rPr>
                <w:rFonts w:ascii="GHEA Grapalat" w:hAnsi="GHEA Grapalat"/>
                <w:bCs/>
                <w:sz w:val="24"/>
                <w:szCs w:val="24"/>
                <w:lang w:val="hy-AM"/>
              </w:rPr>
              <w:t>դռնբաց</w:t>
            </w:r>
          </w:p>
        </w:tc>
      </w:tr>
      <w:tr w:rsidR="008839DB" w:rsidRPr="0044184D" w14:paraId="5A9AD134" w14:textId="77777777" w:rsidTr="00E366EE">
        <w:trPr>
          <w:trHeight w:val="261"/>
        </w:trPr>
        <w:tc>
          <w:tcPr>
            <w:tcW w:w="803" w:type="dxa"/>
          </w:tcPr>
          <w:p w14:paraId="5D1BC879" w14:textId="32E7C39E" w:rsidR="008839DB" w:rsidRPr="00371E6E" w:rsidRDefault="00F06885" w:rsidP="00F06885">
            <w:pPr>
              <w:rPr>
                <w:rFonts w:ascii="GHEA Grapalat" w:hAnsi="GHEA Grapalat"/>
                <w:bCs/>
                <w:sz w:val="24"/>
                <w:szCs w:val="24"/>
                <w:lang w:val="hy-AM"/>
              </w:rPr>
            </w:pPr>
            <w:r w:rsidRPr="00371E6E">
              <w:rPr>
                <w:rFonts w:ascii="GHEA Grapalat" w:hAnsi="GHEA Grapalat"/>
                <w:bCs/>
                <w:sz w:val="24"/>
                <w:szCs w:val="24"/>
                <w:lang w:val="hy-AM"/>
              </w:rPr>
              <w:t>2</w:t>
            </w:r>
            <w:r w:rsidRPr="00371E6E">
              <w:rPr>
                <w:rFonts w:ascii="Cambria Math" w:hAnsi="Cambria Math" w:cs="Cambria Math"/>
                <w:bCs/>
                <w:sz w:val="24"/>
                <w:szCs w:val="24"/>
                <w:lang w:val="hy-AM"/>
              </w:rPr>
              <w:t>․</w:t>
            </w:r>
          </w:p>
        </w:tc>
        <w:tc>
          <w:tcPr>
            <w:tcW w:w="2320" w:type="dxa"/>
            <w:gridSpan w:val="2"/>
          </w:tcPr>
          <w:p w14:paraId="0DE6A898" w14:textId="51287F1E" w:rsidR="008839DB" w:rsidRPr="00371E6E" w:rsidRDefault="00FF4B4A" w:rsidP="00FF4B4A">
            <w:pPr>
              <w:rPr>
                <w:rFonts w:ascii="GHEA Grapalat" w:hAnsi="GHEA Grapalat"/>
                <w:bCs/>
                <w:sz w:val="24"/>
                <w:szCs w:val="24"/>
                <w:lang w:val="hy-AM"/>
              </w:rPr>
            </w:pPr>
            <w:r w:rsidRPr="00371E6E">
              <w:rPr>
                <w:rFonts w:ascii="GHEA Grapalat" w:hAnsi="GHEA Grapalat"/>
                <w:bCs/>
                <w:sz w:val="24"/>
                <w:szCs w:val="24"/>
                <w:lang w:val="hy-AM"/>
              </w:rPr>
              <w:t>ՀԿԴ/0129/02/24</w:t>
            </w:r>
          </w:p>
        </w:tc>
        <w:tc>
          <w:tcPr>
            <w:tcW w:w="7138" w:type="dxa"/>
          </w:tcPr>
          <w:p w14:paraId="64DE9281" w14:textId="55E8C93F" w:rsidR="008839DB" w:rsidRPr="00371E6E" w:rsidRDefault="00EA4E92" w:rsidP="00371E6E">
            <w:pPr>
              <w:jc w:val="both"/>
              <w:rPr>
                <w:rFonts w:ascii="GHEA Grapalat" w:hAnsi="GHEA Grapalat" w:cs="Tahoma"/>
                <w:b/>
                <w:bCs/>
                <w:sz w:val="24"/>
                <w:szCs w:val="24"/>
                <w:lang w:val="hy-AM"/>
              </w:rPr>
            </w:pPr>
            <w:r w:rsidRPr="00371E6E">
              <w:rPr>
                <w:rFonts w:ascii="GHEA Grapalat" w:eastAsia="Times New Roman" w:hAnsi="GHEA Grapalat" w:cs="Sylfaen"/>
                <w:sz w:val="24"/>
                <w:szCs w:val="24"/>
                <w:lang w:val="hy-AM"/>
              </w:rPr>
              <w:t>Ըստ հայցի ՀՀ գլխավոր դատախազության ընդդեմ Ավետիկ Վոլոդյայի Մուրադյանի, Մարինե Մելիքսեթի Ասատրյանի և Լիլիթ Ավետիքի Մուրադյանի, երրորդ անձ &lt;&lt;ԱՐՍՄԱՇ-ԱՎՏՈ&gt;&gt; ՍՊԸ՝ ապօրինի ծագում ունեցող գույքի բռնագանձման պահանջի մասին</w:t>
            </w:r>
          </w:p>
        </w:tc>
        <w:tc>
          <w:tcPr>
            <w:tcW w:w="1516" w:type="dxa"/>
          </w:tcPr>
          <w:p w14:paraId="49A73D0C" w14:textId="7A868301" w:rsidR="008839DB" w:rsidRPr="00371E6E" w:rsidRDefault="00F06885" w:rsidP="008839DB">
            <w:pPr>
              <w:jc w:val="center"/>
              <w:rPr>
                <w:rFonts w:ascii="GHEA Grapalat" w:hAnsi="GHEA Grapalat"/>
                <w:bCs/>
                <w:sz w:val="24"/>
                <w:szCs w:val="24"/>
                <w:lang w:val="en-US"/>
              </w:rPr>
            </w:pPr>
            <w:r w:rsidRPr="00371E6E">
              <w:rPr>
                <w:rFonts w:ascii="GHEA Grapalat" w:eastAsia="Times New Roman" w:hAnsi="GHEA Grapalat" w:cs="Sylfaen"/>
                <w:sz w:val="24"/>
                <w:szCs w:val="24"/>
                <w:lang w:val="hy-AM"/>
              </w:rPr>
              <w:t>31</w:t>
            </w:r>
            <w:r w:rsidRPr="00371E6E">
              <w:rPr>
                <w:rFonts w:ascii="Cambria Math" w:eastAsia="Times New Roman" w:hAnsi="Cambria Math" w:cs="Cambria Math"/>
                <w:sz w:val="24"/>
                <w:szCs w:val="24"/>
                <w:lang w:val="hy-AM"/>
              </w:rPr>
              <w:t>․</w:t>
            </w:r>
            <w:r w:rsidRPr="00371E6E">
              <w:rPr>
                <w:rFonts w:ascii="GHEA Grapalat" w:eastAsia="Times New Roman" w:hAnsi="GHEA Grapalat" w:cs="Sylfaen"/>
                <w:sz w:val="24"/>
                <w:szCs w:val="24"/>
                <w:lang w:val="hy-AM"/>
              </w:rPr>
              <w:t>03.2025</w:t>
            </w:r>
          </w:p>
        </w:tc>
        <w:tc>
          <w:tcPr>
            <w:tcW w:w="1070" w:type="dxa"/>
          </w:tcPr>
          <w:p w14:paraId="2FDDDB90" w14:textId="5B16C857" w:rsidR="008839DB" w:rsidRPr="00371E6E" w:rsidRDefault="004C7E9E" w:rsidP="008839DB">
            <w:pPr>
              <w:jc w:val="center"/>
              <w:rPr>
                <w:rFonts w:ascii="GHEA Grapalat" w:hAnsi="GHEA Grapalat"/>
                <w:bCs/>
                <w:sz w:val="24"/>
                <w:szCs w:val="24"/>
                <w:lang w:val="en-US"/>
              </w:rPr>
            </w:pPr>
            <w:r w:rsidRPr="00371E6E">
              <w:rPr>
                <w:rFonts w:ascii="GHEA Grapalat" w:eastAsia="Times New Roman" w:hAnsi="GHEA Grapalat" w:cs="Sylfaen"/>
                <w:sz w:val="24"/>
                <w:szCs w:val="24"/>
                <w:lang w:val="hy-AM"/>
              </w:rPr>
              <w:t>14։00</w:t>
            </w:r>
          </w:p>
        </w:tc>
        <w:tc>
          <w:tcPr>
            <w:tcW w:w="1338" w:type="dxa"/>
          </w:tcPr>
          <w:p w14:paraId="6D3CF3DC" w14:textId="45B68E2E" w:rsidR="008839DB" w:rsidRPr="00371E6E" w:rsidRDefault="004C7E9E" w:rsidP="008839DB">
            <w:pPr>
              <w:jc w:val="center"/>
              <w:rPr>
                <w:rFonts w:ascii="GHEA Grapalat" w:hAnsi="GHEA Grapalat"/>
                <w:bCs/>
                <w:sz w:val="24"/>
                <w:szCs w:val="24"/>
                <w:lang w:val="hy-AM"/>
              </w:rPr>
            </w:pPr>
            <w:r w:rsidRPr="00371E6E">
              <w:rPr>
                <w:rFonts w:ascii="GHEA Grapalat" w:hAnsi="GHEA Grapalat"/>
                <w:bCs/>
                <w:sz w:val="24"/>
                <w:szCs w:val="24"/>
                <w:lang w:val="hy-AM"/>
              </w:rPr>
              <w:t>11</w:t>
            </w:r>
          </w:p>
        </w:tc>
        <w:tc>
          <w:tcPr>
            <w:tcW w:w="1520" w:type="dxa"/>
            <w:gridSpan w:val="2"/>
          </w:tcPr>
          <w:p w14:paraId="566422E0" w14:textId="32515BED" w:rsidR="008839DB" w:rsidRPr="00371E6E" w:rsidRDefault="004C7E9E" w:rsidP="008839DB">
            <w:pPr>
              <w:jc w:val="center"/>
              <w:rPr>
                <w:rFonts w:ascii="GHEA Grapalat" w:hAnsi="GHEA Grapalat"/>
                <w:bCs/>
                <w:sz w:val="24"/>
                <w:szCs w:val="24"/>
                <w:lang w:val="hy-AM"/>
              </w:rPr>
            </w:pPr>
            <w:r w:rsidRPr="00371E6E">
              <w:rPr>
                <w:rFonts w:ascii="GHEA Grapalat" w:hAnsi="GHEA Grapalat"/>
                <w:bCs/>
                <w:sz w:val="24"/>
                <w:szCs w:val="24"/>
                <w:lang w:val="hy-AM"/>
              </w:rPr>
              <w:t>դռնբաց</w:t>
            </w:r>
          </w:p>
        </w:tc>
      </w:tr>
      <w:tr w:rsidR="008839DB" w:rsidRPr="0044184D" w14:paraId="48242E4C" w14:textId="77777777" w:rsidTr="00E366EE">
        <w:trPr>
          <w:trHeight w:val="274"/>
        </w:trPr>
        <w:tc>
          <w:tcPr>
            <w:tcW w:w="803" w:type="dxa"/>
          </w:tcPr>
          <w:p w14:paraId="00588BF7" w14:textId="6F82C7CD" w:rsidR="008839DB" w:rsidRPr="00371E6E" w:rsidRDefault="00F06885" w:rsidP="00F06885">
            <w:pPr>
              <w:rPr>
                <w:rFonts w:ascii="GHEA Grapalat" w:hAnsi="GHEA Grapalat"/>
                <w:bCs/>
                <w:sz w:val="24"/>
                <w:szCs w:val="24"/>
                <w:lang w:val="hy-AM"/>
              </w:rPr>
            </w:pPr>
            <w:r w:rsidRPr="00371E6E">
              <w:rPr>
                <w:rFonts w:ascii="GHEA Grapalat" w:hAnsi="GHEA Grapalat"/>
                <w:bCs/>
                <w:sz w:val="24"/>
                <w:szCs w:val="24"/>
                <w:lang w:val="hy-AM"/>
              </w:rPr>
              <w:t>3</w:t>
            </w:r>
            <w:r w:rsidRPr="00371E6E">
              <w:rPr>
                <w:rFonts w:ascii="Cambria Math" w:hAnsi="Cambria Math" w:cs="Cambria Math"/>
                <w:bCs/>
                <w:sz w:val="24"/>
                <w:szCs w:val="24"/>
                <w:lang w:val="hy-AM"/>
              </w:rPr>
              <w:t>․</w:t>
            </w:r>
          </w:p>
        </w:tc>
        <w:tc>
          <w:tcPr>
            <w:tcW w:w="2320" w:type="dxa"/>
            <w:gridSpan w:val="2"/>
          </w:tcPr>
          <w:p w14:paraId="5FFE2E90" w14:textId="229B472C" w:rsidR="008839DB" w:rsidRPr="00371E6E" w:rsidRDefault="00FF4B4A" w:rsidP="008839DB">
            <w:pPr>
              <w:rPr>
                <w:rFonts w:ascii="GHEA Grapalat" w:hAnsi="GHEA Grapalat"/>
                <w:bCs/>
                <w:sz w:val="24"/>
                <w:szCs w:val="24"/>
                <w:lang w:val="hy-AM"/>
              </w:rPr>
            </w:pPr>
            <w:r w:rsidRPr="00371E6E">
              <w:rPr>
                <w:rFonts w:ascii="GHEA Grapalat" w:hAnsi="GHEA Grapalat"/>
                <w:bCs/>
                <w:sz w:val="24"/>
                <w:szCs w:val="24"/>
                <w:lang w:val="hy-AM"/>
              </w:rPr>
              <w:t>ՀԿԴ/0135/02/24</w:t>
            </w:r>
          </w:p>
        </w:tc>
        <w:tc>
          <w:tcPr>
            <w:tcW w:w="7138" w:type="dxa"/>
          </w:tcPr>
          <w:p w14:paraId="354D2E1F" w14:textId="3934632F" w:rsidR="008839DB" w:rsidRPr="00371E6E" w:rsidRDefault="00BC3A20" w:rsidP="00371E6E">
            <w:pPr>
              <w:jc w:val="both"/>
              <w:rPr>
                <w:rFonts w:ascii="GHEA Grapalat" w:hAnsi="GHEA Grapalat"/>
                <w:bCs/>
                <w:sz w:val="24"/>
                <w:szCs w:val="24"/>
                <w:lang w:val="hy-AM"/>
              </w:rPr>
            </w:pPr>
            <w:r w:rsidRPr="00371E6E">
              <w:rPr>
                <w:rFonts w:ascii="GHEA Grapalat" w:eastAsia="Times New Roman" w:hAnsi="GHEA Grapalat" w:cs="Sylfaen"/>
                <w:sz w:val="24"/>
                <w:szCs w:val="24"/>
                <w:lang w:val="hy-AM"/>
              </w:rPr>
              <w:t>Ըստ հայցի ՀՀ գլխավոր դատախազության ընդդեմ Գագիկ Սերգեյի Ղազինյանի, Կարինե Լիպարիտի Շահբազյանի և Դավիթ Գագիկի</w:t>
            </w:r>
            <w:r w:rsidRPr="00371E6E">
              <w:rPr>
                <w:rFonts w:ascii="GHEA Grapalat" w:hAnsi="GHEA Grapalat" w:cs="Tahoma"/>
                <w:color w:val="21346E"/>
                <w:sz w:val="24"/>
                <w:szCs w:val="24"/>
                <w:lang w:val="hy-AM"/>
              </w:rPr>
              <w:t xml:space="preserve"> </w:t>
            </w:r>
            <w:r w:rsidRPr="00371E6E">
              <w:rPr>
                <w:rFonts w:ascii="GHEA Grapalat" w:eastAsia="Times New Roman" w:hAnsi="GHEA Grapalat" w:cs="Sylfaen"/>
                <w:sz w:val="24"/>
                <w:szCs w:val="24"/>
                <w:lang w:val="hy-AM"/>
              </w:rPr>
              <w:t>Ղազինյանի՝ ապօրինի ծագում ունեցող գույքի բռնագանձման պահանջի մասին</w:t>
            </w:r>
          </w:p>
        </w:tc>
        <w:tc>
          <w:tcPr>
            <w:tcW w:w="1516" w:type="dxa"/>
          </w:tcPr>
          <w:p w14:paraId="6CEF1B06" w14:textId="4F039B4C" w:rsidR="008839DB" w:rsidRPr="00371E6E" w:rsidRDefault="00F06885" w:rsidP="008839DB">
            <w:pPr>
              <w:jc w:val="center"/>
              <w:rPr>
                <w:rFonts w:ascii="GHEA Grapalat" w:hAnsi="GHEA Grapalat"/>
                <w:bCs/>
                <w:sz w:val="24"/>
                <w:szCs w:val="24"/>
                <w:lang w:val="en-US"/>
              </w:rPr>
            </w:pPr>
            <w:r w:rsidRPr="00371E6E">
              <w:rPr>
                <w:rFonts w:ascii="GHEA Grapalat" w:eastAsia="Times New Roman" w:hAnsi="GHEA Grapalat" w:cs="Sylfaen"/>
                <w:sz w:val="24"/>
                <w:szCs w:val="24"/>
                <w:lang w:val="hy-AM"/>
              </w:rPr>
              <w:t>02</w:t>
            </w:r>
            <w:r w:rsidRPr="00371E6E">
              <w:rPr>
                <w:rFonts w:ascii="Cambria Math" w:eastAsia="Times New Roman" w:hAnsi="Cambria Math" w:cs="Cambria Math"/>
                <w:sz w:val="24"/>
                <w:szCs w:val="24"/>
                <w:lang w:val="hy-AM"/>
              </w:rPr>
              <w:t>․</w:t>
            </w:r>
            <w:r w:rsidRPr="00371E6E">
              <w:rPr>
                <w:rFonts w:ascii="GHEA Grapalat" w:eastAsia="Times New Roman" w:hAnsi="GHEA Grapalat" w:cs="Sylfaen"/>
                <w:sz w:val="24"/>
                <w:szCs w:val="24"/>
                <w:lang w:val="hy-AM"/>
              </w:rPr>
              <w:t>04.2025</w:t>
            </w:r>
          </w:p>
        </w:tc>
        <w:tc>
          <w:tcPr>
            <w:tcW w:w="1070" w:type="dxa"/>
          </w:tcPr>
          <w:p w14:paraId="2BECA520" w14:textId="67B2721D" w:rsidR="008839DB" w:rsidRPr="00371E6E" w:rsidRDefault="004C7E9E" w:rsidP="008839DB">
            <w:pPr>
              <w:jc w:val="center"/>
              <w:rPr>
                <w:rFonts w:ascii="GHEA Grapalat" w:hAnsi="GHEA Grapalat"/>
                <w:bCs/>
                <w:sz w:val="24"/>
                <w:szCs w:val="24"/>
                <w:lang w:val="en-US"/>
              </w:rPr>
            </w:pPr>
            <w:r w:rsidRPr="00371E6E">
              <w:rPr>
                <w:rFonts w:ascii="GHEA Grapalat" w:eastAsia="Times New Roman" w:hAnsi="GHEA Grapalat" w:cs="Sylfaen"/>
                <w:sz w:val="24"/>
                <w:szCs w:val="24"/>
                <w:lang w:val="hy-AM"/>
              </w:rPr>
              <w:t>14։00</w:t>
            </w:r>
          </w:p>
        </w:tc>
        <w:tc>
          <w:tcPr>
            <w:tcW w:w="1338" w:type="dxa"/>
          </w:tcPr>
          <w:p w14:paraId="30877E7D" w14:textId="077945DE" w:rsidR="008839DB" w:rsidRPr="00371E6E" w:rsidRDefault="004C7E9E" w:rsidP="008839DB">
            <w:pPr>
              <w:jc w:val="center"/>
              <w:rPr>
                <w:rFonts w:ascii="GHEA Grapalat" w:hAnsi="GHEA Grapalat"/>
                <w:bCs/>
                <w:sz w:val="24"/>
                <w:szCs w:val="24"/>
                <w:lang w:val="hy-AM"/>
              </w:rPr>
            </w:pPr>
            <w:r w:rsidRPr="00371E6E">
              <w:rPr>
                <w:rFonts w:ascii="GHEA Grapalat" w:hAnsi="GHEA Grapalat"/>
                <w:bCs/>
                <w:sz w:val="24"/>
                <w:szCs w:val="24"/>
                <w:lang w:val="hy-AM"/>
              </w:rPr>
              <w:t>7</w:t>
            </w:r>
          </w:p>
        </w:tc>
        <w:tc>
          <w:tcPr>
            <w:tcW w:w="1520" w:type="dxa"/>
            <w:gridSpan w:val="2"/>
          </w:tcPr>
          <w:p w14:paraId="590C4E49" w14:textId="614EFDA3" w:rsidR="008839DB" w:rsidRPr="00371E6E" w:rsidRDefault="004C7E9E" w:rsidP="008839DB">
            <w:pPr>
              <w:jc w:val="center"/>
              <w:rPr>
                <w:rFonts w:ascii="GHEA Grapalat" w:hAnsi="GHEA Grapalat"/>
                <w:bCs/>
                <w:sz w:val="24"/>
                <w:szCs w:val="24"/>
                <w:lang w:val="hy-AM"/>
              </w:rPr>
            </w:pPr>
            <w:r w:rsidRPr="00371E6E">
              <w:rPr>
                <w:rFonts w:ascii="GHEA Grapalat" w:hAnsi="GHEA Grapalat"/>
                <w:bCs/>
                <w:sz w:val="24"/>
                <w:szCs w:val="24"/>
                <w:lang w:val="hy-AM"/>
              </w:rPr>
              <w:t>դռնբաց</w:t>
            </w:r>
          </w:p>
        </w:tc>
      </w:tr>
      <w:tr w:rsidR="008839DB" w:rsidRPr="0044184D" w14:paraId="6A9E0F0D" w14:textId="77777777" w:rsidTr="00E366EE">
        <w:trPr>
          <w:trHeight w:val="136"/>
        </w:trPr>
        <w:tc>
          <w:tcPr>
            <w:tcW w:w="15705" w:type="dxa"/>
            <w:gridSpan w:val="9"/>
            <w:shd w:val="clear" w:color="auto" w:fill="F7CAAC" w:themeFill="accent2" w:themeFillTint="66"/>
          </w:tcPr>
          <w:p w14:paraId="1009FF91" w14:textId="77777777" w:rsidR="008839DB" w:rsidRPr="0044184D" w:rsidRDefault="008839DB" w:rsidP="008839DB">
            <w:pPr>
              <w:jc w:val="center"/>
              <w:rPr>
                <w:rFonts w:ascii="GHEA Grapalat" w:hAnsi="GHEA Grapalat"/>
                <w:b/>
                <w:sz w:val="28"/>
                <w:szCs w:val="28"/>
                <w:lang w:val="hy-AM"/>
              </w:rPr>
            </w:pPr>
            <w:r w:rsidRPr="0044184D">
              <w:rPr>
                <w:rFonts w:ascii="GHEA Grapalat" w:hAnsi="GHEA Grapalat"/>
                <w:b/>
                <w:i/>
                <w:sz w:val="28"/>
                <w:szCs w:val="28"/>
              </w:rPr>
              <w:t xml:space="preserve">ԴԱՏԱՎՈՐ </w:t>
            </w:r>
            <w:r w:rsidRPr="0044184D">
              <w:rPr>
                <w:rFonts w:ascii="GHEA Grapalat" w:hAnsi="GHEA Grapalat"/>
                <w:b/>
                <w:i/>
                <w:sz w:val="28"/>
                <w:szCs w:val="28"/>
                <w:lang w:val="hy-AM"/>
              </w:rPr>
              <w:t>Լ</w:t>
            </w:r>
            <w:r w:rsidRPr="0044184D">
              <w:rPr>
                <w:rFonts w:ascii="Cambria Math" w:hAnsi="Cambria Math" w:cs="Cambria Math"/>
                <w:b/>
                <w:i/>
                <w:sz w:val="28"/>
                <w:szCs w:val="28"/>
                <w:lang w:val="hy-AM"/>
              </w:rPr>
              <w:t>․</w:t>
            </w:r>
            <w:r w:rsidRPr="0044184D">
              <w:rPr>
                <w:rFonts w:ascii="GHEA Grapalat" w:hAnsi="GHEA Grapalat"/>
                <w:b/>
                <w:i/>
                <w:sz w:val="28"/>
                <w:szCs w:val="28"/>
                <w:lang w:val="hy-AM"/>
              </w:rPr>
              <w:t xml:space="preserve"> Դրմեյան</w:t>
            </w:r>
          </w:p>
        </w:tc>
      </w:tr>
      <w:tr w:rsidR="008839DB" w:rsidRPr="0044184D" w14:paraId="3BDF2765" w14:textId="77777777" w:rsidTr="00E366EE">
        <w:trPr>
          <w:trHeight w:val="243"/>
        </w:trPr>
        <w:tc>
          <w:tcPr>
            <w:tcW w:w="813" w:type="dxa"/>
            <w:gridSpan w:val="2"/>
          </w:tcPr>
          <w:p w14:paraId="4CB45A76" w14:textId="69F2F855" w:rsidR="0095574E" w:rsidRPr="00371E6E" w:rsidRDefault="00371E6E" w:rsidP="00371E6E">
            <w:pPr>
              <w:jc w:val="both"/>
              <w:rPr>
                <w:rFonts w:ascii="GHEA Grapalat" w:hAnsi="GHEA Grapalat"/>
                <w:sz w:val="24"/>
                <w:szCs w:val="24"/>
                <w:lang w:val="en-US"/>
              </w:rPr>
            </w:pPr>
            <w:r>
              <w:rPr>
                <w:rFonts w:ascii="GHEA Grapalat" w:hAnsi="GHEA Grapalat"/>
                <w:sz w:val="24"/>
                <w:szCs w:val="24"/>
                <w:lang w:val="en-US"/>
              </w:rPr>
              <w:t>1.</w:t>
            </w:r>
          </w:p>
        </w:tc>
        <w:tc>
          <w:tcPr>
            <w:tcW w:w="2310" w:type="dxa"/>
          </w:tcPr>
          <w:p w14:paraId="3DFF3A8F" w14:textId="540D54F4" w:rsidR="008839DB" w:rsidRPr="00371E6E" w:rsidRDefault="004E4B6F" w:rsidP="00371E6E">
            <w:pPr>
              <w:jc w:val="both"/>
              <w:rPr>
                <w:rFonts w:ascii="GHEA Grapalat" w:hAnsi="GHEA Grapalat"/>
                <w:bCs/>
                <w:sz w:val="24"/>
                <w:szCs w:val="24"/>
                <w:lang w:val="hy-AM"/>
              </w:rPr>
            </w:pPr>
            <w:r w:rsidRPr="00371E6E">
              <w:rPr>
                <w:rFonts w:ascii="GHEA Grapalat" w:hAnsi="GHEA Grapalat"/>
                <w:bCs/>
                <w:sz w:val="24"/>
                <w:szCs w:val="24"/>
                <w:lang w:val="hy-AM"/>
              </w:rPr>
              <w:t>ՀԿԴ/0199/02/23</w:t>
            </w:r>
          </w:p>
        </w:tc>
        <w:tc>
          <w:tcPr>
            <w:tcW w:w="7138" w:type="dxa"/>
          </w:tcPr>
          <w:p w14:paraId="037643B0" w14:textId="23EF8420" w:rsidR="008839DB" w:rsidRPr="00371E6E" w:rsidRDefault="004E4B6F" w:rsidP="00371E6E">
            <w:pPr>
              <w:jc w:val="both"/>
              <w:rPr>
                <w:rFonts w:ascii="GHEA Grapalat" w:hAnsi="GHEA Grapalat"/>
                <w:bCs/>
                <w:sz w:val="24"/>
                <w:szCs w:val="24"/>
                <w:lang w:val="hy-AM"/>
              </w:rPr>
            </w:pPr>
            <w:r w:rsidRPr="00371E6E">
              <w:rPr>
                <w:rFonts w:ascii="GHEA Grapalat" w:hAnsi="GHEA Grapalat"/>
                <w:bCs/>
                <w:sz w:val="24"/>
                <w:szCs w:val="24"/>
                <w:lang w:val="hy-AM"/>
              </w:rPr>
              <w:t>Ըստ հայցի՝ ՀՀ գլխավոր դատախազության ընդդեմ Ալեքսան Մուշեղի Զաքարյանի, Գայանե Բոգդանի Վերդյանի և Աստղիկ Ալեքսանի Զաքարյանի,երրորդ անձ «Էլլիպս Ջի Էյ» ՍՊ ընկերության, «Էլլ-Փրինթ Ջի Էյ» ՍՊ ընկերության, «Սեքյուրիթի Դրիմ» ՍՊ ընկերության և «Արմեն-97» ՍՊ ընկերության ՝ ապօրինի ծագում ունեցող գույքի բռնագանձման պահանջի մասին</w:t>
            </w:r>
          </w:p>
        </w:tc>
        <w:tc>
          <w:tcPr>
            <w:tcW w:w="1516" w:type="dxa"/>
          </w:tcPr>
          <w:p w14:paraId="6B0F7234" w14:textId="1ED4DBD6" w:rsidR="008839DB" w:rsidRPr="00371E6E" w:rsidRDefault="0095574E" w:rsidP="008839DB">
            <w:pPr>
              <w:jc w:val="center"/>
              <w:rPr>
                <w:rFonts w:ascii="GHEA Grapalat" w:hAnsi="GHEA Grapalat"/>
                <w:bCs/>
                <w:sz w:val="24"/>
                <w:szCs w:val="24"/>
                <w:lang w:val="hy-AM"/>
              </w:rPr>
            </w:pPr>
            <w:r w:rsidRPr="00371E6E">
              <w:rPr>
                <w:rFonts w:ascii="GHEA Grapalat" w:hAnsi="GHEA Grapalat"/>
                <w:bCs/>
                <w:sz w:val="24"/>
                <w:szCs w:val="24"/>
                <w:lang w:val="hy-AM"/>
              </w:rPr>
              <w:t>31</w:t>
            </w:r>
            <w:r w:rsidRPr="00371E6E">
              <w:rPr>
                <w:rFonts w:ascii="Cambria Math" w:hAnsi="Cambria Math" w:cs="Cambria Math"/>
                <w:bCs/>
                <w:sz w:val="24"/>
                <w:szCs w:val="24"/>
                <w:lang w:val="hy-AM"/>
              </w:rPr>
              <w:t>․</w:t>
            </w:r>
            <w:r w:rsidRPr="00371E6E">
              <w:rPr>
                <w:rFonts w:ascii="GHEA Grapalat" w:hAnsi="GHEA Grapalat"/>
                <w:bCs/>
                <w:sz w:val="24"/>
                <w:szCs w:val="24"/>
                <w:lang w:val="hy-AM"/>
              </w:rPr>
              <w:t>03</w:t>
            </w:r>
            <w:r w:rsidRPr="00371E6E">
              <w:rPr>
                <w:rFonts w:ascii="Cambria Math" w:hAnsi="Cambria Math" w:cs="Cambria Math"/>
                <w:bCs/>
                <w:sz w:val="24"/>
                <w:szCs w:val="24"/>
                <w:lang w:val="hy-AM"/>
              </w:rPr>
              <w:t>․</w:t>
            </w:r>
            <w:r w:rsidRPr="00371E6E">
              <w:rPr>
                <w:rFonts w:ascii="GHEA Grapalat" w:hAnsi="GHEA Grapalat"/>
                <w:bCs/>
                <w:sz w:val="24"/>
                <w:szCs w:val="24"/>
                <w:lang w:val="hy-AM"/>
              </w:rPr>
              <w:t>2025</w:t>
            </w:r>
          </w:p>
        </w:tc>
        <w:tc>
          <w:tcPr>
            <w:tcW w:w="1070" w:type="dxa"/>
          </w:tcPr>
          <w:p w14:paraId="4A9D28BB" w14:textId="19F40794" w:rsidR="008839DB" w:rsidRPr="00371E6E" w:rsidRDefault="0095574E" w:rsidP="008839DB">
            <w:pPr>
              <w:jc w:val="center"/>
              <w:rPr>
                <w:rFonts w:ascii="GHEA Grapalat" w:hAnsi="GHEA Grapalat"/>
                <w:bCs/>
                <w:sz w:val="24"/>
                <w:szCs w:val="24"/>
                <w:lang w:val="hy-AM"/>
              </w:rPr>
            </w:pPr>
            <w:r w:rsidRPr="00371E6E">
              <w:rPr>
                <w:rFonts w:ascii="GHEA Grapalat" w:hAnsi="GHEA Grapalat"/>
                <w:bCs/>
                <w:sz w:val="24"/>
                <w:szCs w:val="24"/>
                <w:lang w:val="hy-AM"/>
              </w:rPr>
              <w:t>11։00</w:t>
            </w:r>
          </w:p>
        </w:tc>
        <w:tc>
          <w:tcPr>
            <w:tcW w:w="1338" w:type="dxa"/>
          </w:tcPr>
          <w:p w14:paraId="0A3060E2" w14:textId="41D37D53" w:rsidR="008839DB" w:rsidRPr="00371E6E" w:rsidRDefault="0095574E" w:rsidP="008839DB">
            <w:pPr>
              <w:jc w:val="center"/>
              <w:rPr>
                <w:rFonts w:ascii="GHEA Grapalat" w:hAnsi="GHEA Grapalat"/>
                <w:bCs/>
                <w:sz w:val="24"/>
                <w:szCs w:val="24"/>
                <w:lang w:val="hy-AM"/>
              </w:rPr>
            </w:pPr>
            <w:r w:rsidRPr="00371E6E">
              <w:rPr>
                <w:rFonts w:ascii="GHEA Grapalat" w:hAnsi="GHEA Grapalat"/>
                <w:bCs/>
                <w:sz w:val="24"/>
                <w:szCs w:val="24"/>
                <w:lang w:val="hy-AM"/>
              </w:rPr>
              <w:t>9</w:t>
            </w:r>
          </w:p>
        </w:tc>
        <w:tc>
          <w:tcPr>
            <w:tcW w:w="1520" w:type="dxa"/>
            <w:gridSpan w:val="2"/>
          </w:tcPr>
          <w:p w14:paraId="7D01747F" w14:textId="4884137A" w:rsidR="008839DB" w:rsidRPr="00371E6E" w:rsidRDefault="00C374FF" w:rsidP="008839DB">
            <w:pPr>
              <w:jc w:val="center"/>
              <w:rPr>
                <w:rFonts w:ascii="GHEA Grapalat" w:hAnsi="GHEA Grapalat"/>
                <w:bCs/>
                <w:sz w:val="24"/>
                <w:szCs w:val="24"/>
                <w:lang w:val="hy-AM"/>
              </w:rPr>
            </w:pPr>
            <w:r w:rsidRPr="00371E6E">
              <w:rPr>
                <w:rFonts w:ascii="GHEA Grapalat" w:hAnsi="GHEA Grapalat"/>
                <w:bCs/>
                <w:sz w:val="24"/>
                <w:szCs w:val="24"/>
                <w:lang w:val="hy-AM"/>
              </w:rPr>
              <w:t>դռնբաց</w:t>
            </w:r>
          </w:p>
        </w:tc>
      </w:tr>
      <w:tr w:rsidR="008839DB" w:rsidRPr="0044184D" w14:paraId="3C58288E" w14:textId="77777777" w:rsidTr="00E366EE">
        <w:trPr>
          <w:trHeight w:val="202"/>
        </w:trPr>
        <w:tc>
          <w:tcPr>
            <w:tcW w:w="813" w:type="dxa"/>
            <w:gridSpan w:val="2"/>
          </w:tcPr>
          <w:p w14:paraId="7AF71FE2" w14:textId="4BC5ACB0" w:rsidR="008839DB" w:rsidRPr="00371E6E" w:rsidRDefault="00371E6E" w:rsidP="00371E6E">
            <w:pPr>
              <w:jc w:val="both"/>
              <w:rPr>
                <w:rFonts w:ascii="GHEA Grapalat" w:hAnsi="GHEA Grapalat"/>
                <w:bCs/>
                <w:sz w:val="24"/>
                <w:szCs w:val="24"/>
                <w:lang w:val="en-US"/>
              </w:rPr>
            </w:pPr>
            <w:r>
              <w:rPr>
                <w:rFonts w:ascii="GHEA Grapalat" w:hAnsi="GHEA Grapalat"/>
                <w:bCs/>
                <w:sz w:val="24"/>
                <w:szCs w:val="24"/>
                <w:lang w:val="en-US"/>
              </w:rPr>
              <w:t>2.</w:t>
            </w:r>
          </w:p>
        </w:tc>
        <w:tc>
          <w:tcPr>
            <w:tcW w:w="2310" w:type="dxa"/>
          </w:tcPr>
          <w:p w14:paraId="758F2B44" w14:textId="01D22140" w:rsidR="008839DB" w:rsidRPr="00371E6E" w:rsidRDefault="00C161E3" w:rsidP="00371E6E">
            <w:pPr>
              <w:jc w:val="both"/>
              <w:rPr>
                <w:rFonts w:ascii="GHEA Grapalat" w:hAnsi="GHEA Grapalat"/>
                <w:bCs/>
                <w:sz w:val="24"/>
                <w:szCs w:val="24"/>
                <w:lang w:val="hy-AM"/>
              </w:rPr>
            </w:pPr>
            <w:r w:rsidRPr="00371E6E">
              <w:rPr>
                <w:rFonts w:ascii="GHEA Grapalat" w:hAnsi="GHEA Grapalat"/>
                <w:bCs/>
                <w:sz w:val="24"/>
                <w:szCs w:val="24"/>
                <w:lang w:val="hy-AM"/>
              </w:rPr>
              <w:t>ՀԿԴ/0020/02/23</w:t>
            </w:r>
          </w:p>
        </w:tc>
        <w:tc>
          <w:tcPr>
            <w:tcW w:w="7138" w:type="dxa"/>
          </w:tcPr>
          <w:p w14:paraId="107BCDD0" w14:textId="469A7962" w:rsidR="008839DB" w:rsidRPr="00371E6E" w:rsidRDefault="00C161E3" w:rsidP="00371E6E">
            <w:pPr>
              <w:jc w:val="both"/>
              <w:rPr>
                <w:rFonts w:ascii="GHEA Grapalat" w:hAnsi="GHEA Grapalat"/>
                <w:bCs/>
                <w:sz w:val="24"/>
                <w:szCs w:val="24"/>
                <w:lang w:val="hy-AM"/>
              </w:rPr>
            </w:pPr>
            <w:r w:rsidRPr="00371E6E">
              <w:rPr>
                <w:rFonts w:ascii="GHEA Grapalat" w:hAnsi="GHEA Grapalat"/>
                <w:bCs/>
                <w:sz w:val="24"/>
                <w:szCs w:val="24"/>
                <w:lang w:val="hy-AM"/>
              </w:rPr>
              <w:t xml:space="preserve">Ըստ հայցի՝ ՀՀ գլխավոր դատախազության ընդդեմ Արման Աղվանի Սարգսյանի, վեճի առարկայի նկատմամբ ինքնուրույն պահանջ չներկայացնող երրորդ անձինք ՎՏԲ-Հայաստան Բանկ փակ բաժնետիրական ընկերության, Աղվան </w:t>
            </w:r>
            <w:r w:rsidRPr="00371E6E">
              <w:rPr>
                <w:rFonts w:ascii="GHEA Grapalat" w:hAnsi="GHEA Grapalat"/>
                <w:bCs/>
                <w:sz w:val="24"/>
                <w:szCs w:val="24"/>
                <w:lang w:val="hy-AM"/>
              </w:rPr>
              <w:lastRenderedPageBreak/>
              <w:t>Սարգսյանի, Նունիկ Նիկողոսյանի, Արամ Սարգսյանի և Արայիկ Սարգսյանի՝ ընդհանուր համատեղ սեփականություն հանդիսացող գույքից Արման Սարգսյանի բաժինն առանձնացնելու և դրա վրա բռնագանձում տարածելու, իսկ դրա անհնարինության կամ դրա դեմ սեփականության մնացած մասնակիցների առարկելու և շուկայական գնով բաժինը ձեռք բերելուց հրաժարվելու դեպքում գույքը հրապարակային սակարկություններով վաճառելու և բռնագանձումը Արման Սարգսյանի բաժնին համաչափ գումարի վրա տարածելու պահանջների մասին</w:t>
            </w:r>
          </w:p>
        </w:tc>
        <w:tc>
          <w:tcPr>
            <w:tcW w:w="1516" w:type="dxa"/>
          </w:tcPr>
          <w:p w14:paraId="78934CA5" w14:textId="79311E49" w:rsidR="008839DB" w:rsidRPr="00371E6E" w:rsidRDefault="00C161E3" w:rsidP="008839DB">
            <w:pPr>
              <w:jc w:val="center"/>
              <w:rPr>
                <w:rFonts w:ascii="GHEA Grapalat" w:hAnsi="GHEA Grapalat"/>
                <w:bCs/>
                <w:sz w:val="24"/>
                <w:szCs w:val="24"/>
                <w:lang w:val="hy-AM"/>
              </w:rPr>
            </w:pPr>
            <w:r w:rsidRPr="00371E6E">
              <w:rPr>
                <w:rFonts w:ascii="GHEA Grapalat" w:hAnsi="GHEA Grapalat"/>
                <w:bCs/>
                <w:sz w:val="24"/>
                <w:szCs w:val="24"/>
                <w:lang w:val="hy-AM"/>
              </w:rPr>
              <w:lastRenderedPageBreak/>
              <w:t>31</w:t>
            </w:r>
            <w:r w:rsidRPr="00371E6E">
              <w:rPr>
                <w:rFonts w:ascii="Cambria Math" w:hAnsi="Cambria Math" w:cs="Cambria Math"/>
                <w:bCs/>
                <w:sz w:val="24"/>
                <w:szCs w:val="24"/>
                <w:lang w:val="hy-AM"/>
              </w:rPr>
              <w:t>․</w:t>
            </w:r>
            <w:r w:rsidRPr="00371E6E">
              <w:rPr>
                <w:rFonts w:ascii="GHEA Grapalat" w:hAnsi="GHEA Grapalat"/>
                <w:bCs/>
                <w:sz w:val="24"/>
                <w:szCs w:val="24"/>
                <w:lang w:val="hy-AM"/>
              </w:rPr>
              <w:t>03</w:t>
            </w:r>
            <w:r w:rsidRPr="00371E6E">
              <w:rPr>
                <w:rFonts w:ascii="Cambria Math" w:hAnsi="Cambria Math" w:cs="Cambria Math"/>
                <w:bCs/>
                <w:sz w:val="24"/>
                <w:szCs w:val="24"/>
                <w:lang w:val="hy-AM"/>
              </w:rPr>
              <w:t>․</w:t>
            </w:r>
            <w:r w:rsidRPr="00371E6E">
              <w:rPr>
                <w:rFonts w:ascii="GHEA Grapalat" w:hAnsi="GHEA Grapalat"/>
                <w:bCs/>
                <w:sz w:val="24"/>
                <w:szCs w:val="24"/>
                <w:lang w:val="hy-AM"/>
              </w:rPr>
              <w:t>2025</w:t>
            </w:r>
          </w:p>
        </w:tc>
        <w:tc>
          <w:tcPr>
            <w:tcW w:w="1070" w:type="dxa"/>
          </w:tcPr>
          <w:p w14:paraId="45F05CF6" w14:textId="76E3AC65" w:rsidR="008839DB" w:rsidRPr="00371E6E" w:rsidRDefault="00C161E3" w:rsidP="008839DB">
            <w:pPr>
              <w:jc w:val="center"/>
              <w:rPr>
                <w:rFonts w:ascii="GHEA Grapalat" w:hAnsi="GHEA Grapalat"/>
                <w:bCs/>
                <w:sz w:val="24"/>
                <w:szCs w:val="24"/>
                <w:lang w:val="hy-AM"/>
              </w:rPr>
            </w:pPr>
            <w:r w:rsidRPr="00371E6E">
              <w:rPr>
                <w:rFonts w:ascii="GHEA Grapalat" w:hAnsi="GHEA Grapalat"/>
                <w:bCs/>
                <w:sz w:val="24"/>
                <w:szCs w:val="24"/>
                <w:lang w:val="hy-AM"/>
              </w:rPr>
              <w:t>15։00</w:t>
            </w:r>
          </w:p>
        </w:tc>
        <w:tc>
          <w:tcPr>
            <w:tcW w:w="1338" w:type="dxa"/>
          </w:tcPr>
          <w:p w14:paraId="312B2F7F" w14:textId="17599EF9" w:rsidR="008839DB" w:rsidRPr="00371E6E" w:rsidRDefault="00C161E3" w:rsidP="008839DB">
            <w:pPr>
              <w:jc w:val="center"/>
              <w:rPr>
                <w:rFonts w:ascii="GHEA Grapalat" w:hAnsi="GHEA Grapalat"/>
                <w:bCs/>
                <w:sz w:val="24"/>
                <w:szCs w:val="24"/>
                <w:lang w:val="hy-AM"/>
              </w:rPr>
            </w:pPr>
            <w:r w:rsidRPr="00371E6E">
              <w:rPr>
                <w:rFonts w:ascii="GHEA Grapalat" w:hAnsi="GHEA Grapalat"/>
                <w:bCs/>
                <w:sz w:val="24"/>
                <w:szCs w:val="24"/>
                <w:lang w:val="hy-AM"/>
              </w:rPr>
              <w:t>9</w:t>
            </w:r>
          </w:p>
        </w:tc>
        <w:tc>
          <w:tcPr>
            <w:tcW w:w="1520" w:type="dxa"/>
            <w:gridSpan w:val="2"/>
          </w:tcPr>
          <w:p w14:paraId="60C9E4B7" w14:textId="0DEC1DFE" w:rsidR="008839DB" w:rsidRPr="00371E6E" w:rsidRDefault="00C374FF" w:rsidP="008839DB">
            <w:pPr>
              <w:jc w:val="center"/>
              <w:rPr>
                <w:rFonts w:ascii="GHEA Grapalat" w:hAnsi="GHEA Grapalat"/>
                <w:bCs/>
                <w:sz w:val="24"/>
                <w:szCs w:val="24"/>
                <w:lang w:val="hy-AM"/>
              </w:rPr>
            </w:pPr>
            <w:r w:rsidRPr="00371E6E">
              <w:rPr>
                <w:rFonts w:ascii="GHEA Grapalat" w:hAnsi="GHEA Grapalat"/>
                <w:bCs/>
                <w:sz w:val="24"/>
                <w:szCs w:val="24"/>
                <w:lang w:val="hy-AM"/>
              </w:rPr>
              <w:t>դռնբաց</w:t>
            </w:r>
          </w:p>
        </w:tc>
      </w:tr>
      <w:tr w:rsidR="008839DB" w:rsidRPr="0044184D" w14:paraId="611D0F95" w14:textId="77777777" w:rsidTr="00E366EE">
        <w:trPr>
          <w:trHeight w:val="202"/>
        </w:trPr>
        <w:tc>
          <w:tcPr>
            <w:tcW w:w="813" w:type="dxa"/>
            <w:gridSpan w:val="2"/>
          </w:tcPr>
          <w:p w14:paraId="1D18B4E4" w14:textId="241FE98E" w:rsidR="008839DB" w:rsidRPr="00371E6E" w:rsidRDefault="00371E6E" w:rsidP="00371E6E">
            <w:pPr>
              <w:jc w:val="both"/>
              <w:rPr>
                <w:rFonts w:ascii="GHEA Grapalat" w:hAnsi="GHEA Grapalat"/>
                <w:bCs/>
                <w:sz w:val="24"/>
                <w:szCs w:val="24"/>
                <w:lang w:val="hy-AM"/>
              </w:rPr>
            </w:pPr>
            <w:r>
              <w:rPr>
                <w:rFonts w:ascii="GHEA Grapalat" w:hAnsi="GHEA Grapalat"/>
                <w:bCs/>
                <w:sz w:val="24"/>
                <w:szCs w:val="24"/>
                <w:lang w:val="en-US"/>
              </w:rPr>
              <w:t>3</w:t>
            </w:r>
            <w:r w:rsidRPr="00371E6E">
              <w:rPr>
                <w:rFonts w:ascii="GHEA Grapalat" w:hAnsi="GHEA Grapalat"/>
                <w:bCs/>
                <w:sz w:val="24"/>
                <w:szCs w:val="24"/>
                <w:lang w:val="en-US"/>
              </w:rPr>
              <w:t>.</w:t>
            </w:r>
          </w:p>
        </w:tc>
        <w:tc>
          <w:tcPr>
            <w:tcW w:w="2310" w:type="dxa"/>
          </w:tcPr>
          <w:p w14:paraId="57E0587B" w14:textId="472406D2" w:rsidR="008839DB" w:rsidRPr="00371E6E" w:rsidRDefault="00AF434F" w:rsidP="00371E6E">
            <w:pPr>
              <w:jc w:val="both"/>
              <w:rPr>
                <w:rFonts w:ascii="GHEA Grapalat" w:hAnsi="GHEA Grapalat"/>
                <w:bCs/>
                <w:sz w:val="24"/>
                <w:szCs w:val="24"/>
                <w:lang w:val="hy-AM"/>
              </w:rPr>
            </w:pPr>
            <w:r w:rsidRPr="00371E6E">
              <w:rPr>
                <w:rFonts w:ascii="GHEA Grapalat" w:hAnsi="GHEA Grapalat"/>
                <w:bCs/>
                <w:sz w:val="24"/>
                <w:szCs w:val="24"/>
                <w:lang w:val="hy-AM"/>
              </w:rPr>
              <w:t>ՀԿԴ/0065/02/24</w:t>
            </w:r>
          </w:p>
        </w:tc>
        <w:tc>
          <w:tcPr>
            <w:tcW w:w="7138" w:type="dxa"/>
          </w:tcPr>
          <w:p w14:paraId="54AF55BA" w14:textId="2BE5C734" w:rsidR="008839DB" w:rsidRPr="00371E6E" w:rsidRDefault="00AF434F" w:rsidP="00371E6E">
            <w:pPr>
              <w:jc w:val="both"/>
              <w:rPr>
                <w:rFonts w:ascii="GHEA Grapalat" w:hAnsi="GHEA Grapalat"/>
                <w:bCs/>
                <w:sz w:val="24"/>
                <w:szCs w:val="24"/>
                <w:lang w:val="hy-AM"/>
              </w:rPr>
            </w:pPr>
            <w:r w:rsidRPr="00371E6E">
              <w:rPr>
                <w:rFonts w:ascii="GHEA Grapalat" w:hAnsi="GHEA Grapalat"/>
                <w:bCs/>
                <w:sz w:val="24"/>
                <w:szCs w:val="24"/>
                <w:lang w:val="hy-AM"/>
              </w:rPr>
              <w:t>Ըստ հայցի՝ ՀՀ գլխավոր դատախազության ընդդեմ Արմեն Ռուբենի Սաքապետոյանի, Մարիաննա Կամոյի Մկրտչյանի, Հայկ Արմենի Սաքապետոյանի՝ ապօրինի ծագում ունեցող գույքի բռնագանձման պահանջի մասին</w:t>
            </w:r>
          </w:p>
        </w:tc>
        <w:tc>
          <w:tcPr>
            <w:tcW w:w="1516" w:type="dxa"/>
          </w:tcPr>
          <w:p w14:paraId="6578A1C0" w14:textId="1B4A45D4" w:rsidR="008839DB" w:rsidRPr="00371E6E" w:rsidRDefault="00AF434F" w:rsidP="008839DB">
            <w:pPr>
              <w:jc w:val="center"/>
              <w:rPr>
                <w:rFonts w:ascii="GHEA Grapalat" w:hAnsi="GHEA Grapalat"/>
                <w:bCs/>
                <w:sz w:val="24"/>
                <w:szCs w:val="24"/>
                <w:lang w:val="hy-AM"/>
              </w:rPr>
            </w:pPr>
            <w:r w:rsidRPr="00371E6E">
              <w:rPr>
                <w:rFonts w:ascii="GHEA Grapalat" w:hAnsi="GHEA Grapalat"/>
                <w:bCs/>
                <w:sz w:val="24"/>
                <w:szCs w:val="24"/>
                <w:lang w:val="hy-AM"/>
              </w:rPr>
              <w:t>31</w:t>
            </w:r>
            <w:r w:rsidRPr="00371E6E">
              <w:rPr>
                <w:rFonts w:ascii="Cambria Math" w:hAnsi="Cambria Math" w:cs="Cambria Math"/>
                <w:bCs/>
                <w:sz w:val="24"/>
                <w:szCs w:val="24"/>
                <w:lang w:val="hy-AM"/>
              </w:rPr>
              <w:t>․</w:t>
            </w:r>
            <w:r w:rsidRPr="00371E6E">
              <w:rPr>
                <w:rFonts w:ascii="GHEA Grapalat" w:hAnsi="GHEA Grapalat"/>
                <w:bCs/>
                <w:sz w:val="24"/>
                <w:szCs w:val="24"/>
                <w:lang w:val="hy-AM"/>
              </w:rPr>
              <w:t>03</w:t>
            </w:r>
            <w:r w:rsidRPr="00371E6E">
              <w:rPr>
                <w:rFonts w:ascii="Cambria Math" w:hAnsi="Cambria Math" w:cs="Cambria Math"/>
                <w:bCs/>
                <w:sz w:val="24"/>
                <w:szCs w:val="24"/>
                <w:lang w:val="hy-AM"/>
              </w:rPr>
              <w:t>․</w:t>
            </w:r>
            <w:r w:rsidRPr="00371E6E">
              <w:rPr>
                <w:rFonts w:ascii="GHEA Grapalat" w:hAnsi="GHEA Grapalat"/>
                <w:bCs/>
                <w:sz w:val="24"/>
                <w:szCs w:val="24"/>
                <w:lang w:val="hy-AM"/>
              </w:rPr>
              <w:t>2025</w:t>
            </w:r>
          </w:p>
        </w:tc>
        <w:tc>
          <w:tcPr>
            <w:tcW w:w="1070" w:type="dxa"/>
          </w:tcPr>
          <w:p w14:paraId="5FE23324" w14:textId="398455BF" w:rsidR="008839DB" w:rsidRPr="00371E6E" w:rsidRDefault="00AF434F" w:rsidP="008839DB">
            <w:pPr>
              <w:jc w:val="center"/>
              <w:rPr>
                <w:rFonts w:ascii="GHEA Grapalat" w:hAnsi="GHEA Grapalat"/>
                <w:bCs/>
                <w:sz w:val="24"/>
                <w:szCs w:val="24"/>
                <w:lang w:val="hy-AM"/>
              </w:rPr>
            </w:pPr>
            <w:r w:rsidRPr="00371E6E">
              <w:rPr>
                <w:rFonts w:ascii="GHEA Grapalat" w:hAnsi="GHEA Grapalat"/>
                <w:bCs/>
                <w:sz w:val="24"/>
                <w:szCs w:val="24"/>
                <w:lang w:val="hy-AM"/>
              </w:rPr>
              <w:t>16։00</w:t>
            </w:r>
          </w:p>
        </w:tc>
        <w:tc>
          <w:tcPr>
            <w:tcW w:w="1338" w:type="dxa"/>
          </w:tcPr>
          <w:p w14:paraId="03D0D79B" w14:textId="24DA4626" w:rsidR="008839DB" w:rsidRPr="00371E6E" w:rsidRDefault="00AF434F" w:rsidP="008839DB">
            <w:pPr>
              <w:jc w:val="center"/>
              <w:rPr>
                <w:rFonts w:ascii="GHEA Grapalat" w:hAnsi="GHEA Grapalat"/>
                <w:bCs/>
                <w:sz w:val="24"/>
                <w:szCs w:val="24"/>
                <w:lang w:val="hy-AM"/>
              </w:rPr>
            </w:pPr>
            <w:r w:rsidRPr="00371E6E">
              <w:rPr>
                <w:rFonts w:ascii="GHEA Grapalat" w:hAnsi="GHEA Grapalat"/>
                <w:bCs/>
                <w:sz w:val="24"/>
                <w:szCs w:val="24"/>
                <w:lang w:val="hy-AM"/>
              </w:rPr>
              <w:t>9</w:t>
            </w:r>
          </w:p>
        </w:tc>
        <w:tc>
          <w:tcPr>
            <w:tcW w:w="1520" w:type="dxa"/>
            <w:gridSpan w:val="2"/>
          </w:tcPr>
          <w:p w14:paraId="7DEBFB85" w14:textId="713BD10E" w:rsidR="008839DB" w:rsidRPr="00371E6E" w:rsidRDefault="0044184D" w:rsidP="008839DB">
            <w:pPr>
              <w:jc w:val="center"/>
              <w:rPr>
                <w:rFonts w:ascii="GHEA Grapalat" w:hAnsi="GHEA Grapalat"/>
                <w:bCs/>
                <w:sz w:val="24"/>
                <w:szCs w:val="24"/>
                <w:lang w:val="hy-AM"/>
              </w:rPr>
            </w:pPr>
            <w:r w:rsidRPr="00371E6E">
              <w:rPr>
                <w:rFonts w:ascii="GHEA Grapalat" w:hAnsi="GHEA Grapalat"/>
                <w:bCs/>
                <w:sz w:val="24"/>
                <w:szCs w:val="24"/>
                <w:lang w:val="hy-AM"/>
              </w:rPr>
              <w:t>դռնբաց</w:t>
            </w:r>
          </w:p>
        </w:tc>
      </w:tr>
      <w:tr w:rsidR="008839DB" w:rsidRPr="0044184D" w14:paraId="081043AD" w14:textId="77777777" w:rsidTr="00E366EE">
        <w:trPr>
          <w:trHeight w:val="1117"/>
        </w:trPr>
        <w:tc>
          <w:tcPr>
            <w:tcW w:w="813" w:type="dxa"/>
            <w:gridSpan w:val="2"/>
          </w:tcPr>
          <w:p w14:paraId="32EBA11E" w14:textId="6F44EBEE" w:rsidR="008839DB" w:rsidRPr="00371E6E" w:rsidRDefault="00371E6E" w:rsidP="00371E6E">
            <w:pPr>
              <w:jc w:val="both"/>
              <w:rPr>
                <w:rFonts w:ascii="GHEA Grapalat" w:hAnsi="GHEA Grapalat"/>
                <w:bCs/>
                <w:sz w:val="24"/>
                <w:szCs w:val="24"/>
                <w:lang w:val="en-US"/>
              </w:rPr>
            </w:pPr>
            <w:r>
              <w:rPr>
                <w:rFonts w:ascii="GHEA Grapalat" w:hAnsi="GHEA Grapalat"/>
                <w:bCs/>
                <w:sz w:val="24"/>
                <w:szCs w:val="24"/>
                <w:lang w:val="en-US"/>
              </w:rPr>
              <w:t>4.</w:t>
            </w:r>
          </w:p>
        </w:tc>
        <w:tc>
          <w:tcPr>
            <w:tcW w:w="2310" w:type="dxa"/>
          </w:tcPr>
          <w:p w14:paraId="1490DB83" w14:textId="36241D56" w:rsidR="008839DB" w:rsidRPr="00371E6E" w:rsidRDefault="00A62E6A" w:rsidP="00371E6E">
            <w:pPr>
              <w:jc w:val="both"/>
              <w:rPr>
                <w:rFonts w:ascii="GHEA Grapalat" w:hAnsi="GHEA Grapalat"/>
                <w:bCs/>
                <w:sz w:val="24"/>
                <w:szCs w:val="24"/>
                <w:lang w:val="hy-AM"/>
              </w:rPr>
            </w:pPr>
            <w:r w:rsidRPr="00371E6E">
              <w:rPr>
                <w:rFonts w:ascii="GHEA Grapalat" w:hAnsi="GHEA Grapalat"/>
                <w:bCs/>
                <w:sz w:val="24"/>
                <w:szCs w:val="24"/>
                <w:lang w:val="hy-AM"/>
              </w:rPr>
              <w:t>ՀԿԴ/0064/02/23</w:t>
            </w:r>
          </w:p>
        </w:tc>
        <w:tc>
          <w:tcPr>
            <w:tcW w:w="7138" w:type="dxa"/>
          </w:tcPr>
          <w:p w14:paraId="1441DB60" w14:textId="51FD9650" w:rsidR="00A62E6A" w:rsidRPr="00371E6E" w:rsidRDefault="00A62E6A" w:rsidP="00371E6E">
            <w:pPr>
              <w:jc w:val="both"/>
              <w:rPr>
                <w:rFonts w:ascii="GHEA Grapalat" w:hAnsi="GHEA Grapalat"/>
                <w:bCs/>
                <w:sz w:val="24"/>
                <w:szCs w:val="24"/>
                <w:lang w:val="hy-AM"/>
              </w:rPr>
            </w:pPr>
            <w:r w:rsidRPr="00371E6E">
              <w:rPr>
                <w:rFonts w:ascii="GHEA Grapalat" w:hAnsi="GHEA Grapalat"/>
                <w:bCs/>
                <w:sz w:val="24"/>
                <w:szCs w:val="24"/>
                <w:lang w:val="hy-AM"/>
              </w:rPr>
              <w:t>Ըստ հայցի՝ ՀՀ գլխավոր դատախազության ընդդեմ Սուրեն Կարապետի Վարդանյանի, երրորդ անձ «Պոլիտրանսպորտ» սահմանափակ պատասխանատվությամբ ընկերության՝ ապօրինի ծագում ունեցող գույքի բռնագանձման պահանջի մասին</w:t>
            </w:r>
          </w:p>
        </w:tc>
        <w:tc>
          <w:tcPr>
            <w:tcW w:w="1516" w:type="dxa"/>
          </w:tcPr>
          <w:p w14:paraId="3D89C0DA" w14:textId="18551185" w:rsidR="008839DB" w:rsidRPr="00371E6E" w:rsidRDefault="00A62E6A" w:rsidP="008839DB">
            <w:pPr>
              <w:jc w:val="center"/>
              <w:rPr>
                <w:rFonts w:ascii="GHEA Grapalat" w:hAnsi="GHEA Grapalat"/>
                <w:bCs/>
                <w:sz w:val="24"/>
                <w:szCs w:val="24"/>
                <w:lang w:val="hy-AM"/>
              </w:rPr>
            </w:pPr>
            <w:r w:rsidRPr="00371E6E">
              <w:rPr>
                <w:rFonts w:ascii="GHEA Grapalat" w:hAnsi="GHEA Grapalat"/>
                <w:bCs/>
                <w:sz w:val="24"/>
                <w:szCs w:val="24"/>
                <w:lang w:val="hy-AM"/>
              </w:rPr>
              <w:t>01</w:t>
            </w:r>
            <w:r w:rsidRPr="00371E6E">
              <w:rPr>
                <w:rFonts w:ascii="Cambria Math" w:hAnsi="Cambria Math" w:cs="Cambria Math"/>
                <w:bCs/>
                <w:sz w:val="24"/>
                <w:szCs w:val="24"/>
                <w:lang w:val="hy-AM"/>
              </w:rPr>
              <w:t>․</w:t>
            </w:r>
            <w:r w:rsidRPr="00371E6E">
              <w:rPr>
                <w:rFonts w:ascii="GHEA Grapalat" w:hAnsi="GHEA Grapalat"/>
                <w:bCs/>
                <w:sz w:val="24"/>
                <w:szCs w:val="24"/>
                <w:lang w:val="hy-AM"/>
              </w:rPr>
              <w:t>04</w:t>
            </w:r>
            <w:r w:rsidRPr="00371E6E">
              <w:rPr>
                <w:rFonts w:ascii="Cambria Math" w:hAnsi="Cambria Math" w:cs="Cambria Math"/>
                <w:bCs/>
                <w:sz w:val="24"/>
                <w:szCs w:val="24"/>
                <w:lang w:val="hy-AM"/>
              </w:rPr>
              <w:t>․</w:t>
            </w:r>
            <w:r w:rsidRPr="00371E6E">
              <w:rPr>
                <w:rFonts w:ascii="GHEA Grapalat" w:hAnsi="GHEA Grapalat"/>
                <w:bCs/>
                <w:sz w:val="24"/>
                <w:szCs w:val="24"/>
                <w:lang w:val="hy-AM"/>
              </w:rPr>
              <w:t>2025</w:t>
            </w:r>
          </w:p>
        </w:tc>
        <w:tc>
          <w:tcPr>
            <w:tcW w:w="1070" w:type="dxa"/>
          </w:tcPr>
          <w:p w14:paraId="68B82FE7" w14:textId="05AC10BD" w:rsidR="008839DB" w:rsidRPr="00371E6E" w:rsidRDefault="00A62E6A" w:rsidP="008839DB">
            <w:pPr>
              <w:jc w:val="center"/>
              <w:rPr>
                <w:rFonts w:ascii="GHEA Grapalat" w:hAnsi="GHEA Grapalat"/>
                <w:bCs/>
                <w:sz w:val="24"/>
                <w:szCs w:val="24"/>
                <w:lang w:val="hy-AM"/>
              </w:rPr>
            </w:pPr>
            <w:r w:rsidRPr="00371E6E">
              <w:rPr>
                <w:rFonts w:ascii="GHEA Grapalat" w:hAnsi="GHEA Grapalat"/>
                <w:bCs/>
                <w:sz w:val="24"/>
                <w:szCs w:val="24"/>
                <w:lang w:val="hy-AM"/>
              </w:rPr>
              <w:t>10։30</w:t>
            </w:r>
          </w:p>
        </w:tc>
        <w:tc>
          <w:tcPr>
            <w:tcW w:w="1338" w:type="dxa"/>
          </w:tcPr>
          <w:p w14:paraId="7D12A068" w14:textId="350AD204" w:rsidR="008839DB" w:rsidRPr="00371E6E" w:rsidRDefault="00A62E6A" w:rsidP="008839DB">
            <w:pPr>
              <w:jc w:val="center"/>
              <w:rPr>
                <w:rFonts w:ascii="GHEA Grapalat" w:hAnsi="GHEA Grapalat"/>
                <w:bCs/>
                <w:sz w:val="24"/>
                <w:szCs w:val="24"/>
                <w:lang w:val="hy-AM"/>
              </w:rPr>
            </w:pPr>
            <w:r w:rsidRPr="00371E6E">
              <w:rPr>
                <w:rFonts w:ascii="GHEA Grapalat" w:hAnsi="GHEA Grapalat"/>
                <w:bCs/>
                <w:sz w:val="24"/>
                <w:szCs w:val="24"/>
                <w:lang w:val="hy-AM"/>
              </w:rPr>
              <w:t>9</w:t>
            </w:r>
          </w:p>
        </w:tc>
        <w:tc>
          <w:tcPr>
            <w:tcW w:w="1520" w:type="dxa"/>
            <w:gridSpan w:val="2"/>
          </w:tcPr>
          <w:p w14:paraId="4EA0C0C6" w14:textId="1ED00132" w:rsidR="008839DB" w:rsidRPr="00371E6E" w:rsidRDefault="0044184D" w:rsidP="008839DB">
            <w:pPr>
              <w:jc w:val="center"/>
              <w:rPr>
                <w:rFonts w:ascii="GHEA Grapalat" w:hAnsi="GHEA Grapalat"/>
                <w:bCs/>
                <w:sz w:val="24"/>
                <w:szCs w:val="24"/>
                <w:lang w:val="hy-AM"/>
              </w:rPr>
            </w:pPr>
            <w:r w:rsidRPr="00371E6E">
              <w:rPr>
                <w:rFonts w:ascii="GHEA Grapalat" w:hAnsi="GHEA Grapalat"/>
                <w:bCs/>
                <w:sz w:val="24"/>
                <w:szCs w:val="24"/>
                <w:lang w:val="hy-AM"/>
              </w:rPr>
              <w:t>դռնբաց</w:t>
            </w:r>
          </w:p>
        </w:tc>
      </w:tr>
      <w:tr w:rsidR="00AE580D" w:rsidRPr="0044184D" w14:paraId="02BF477A" w14:textId="77777777" w:rsidTr="00E366EE">
        <w:trPr>
          <w:trHeight w:val="185"/>
        </w:trPr>
        <w:tc>
          <w:tcPr>
            <w:tcW w:w="813" w:type="dxa"/>
            <w:gridSpan w:val="2"/>
          </w:tcPr>
          <w:p w14:paraId="0F7F66F1" w14:textId="40A3E964" w:rsidR="00AE580D" w:rsidRPr="00371E6E" w:rsidRDefault="00371E6E" w:rsidP="00371E6E">
            <w:pPr>
              <w:jc w:val="both"/>
              <w:rPr>
                <w:rFonts w:ascii="GHEA Grapalat" w:hAnsi="GHEA Grapalat"/>
                <w:bCs/>
                <w:sz w:val="24"/>
                <w:szCs w:val="24"/>
                <w:lang w:val="en-US"/>
              </w:rPr>
            </w:pPr>
            <w:r>
              <w:rPr>
                <w:rFonts w:ascii="GHEA Grapalat" w:hAnsi="GHEA Grapalat"/>
                <w:bCs/>
                <w:sz w:val="24"/>
                <w:szCs w:val="24"/>
                <w:lang w:val="en-US"/>
              </w:rPr>
              <w:t>5.</w:t>
            </w:r>
          </w:p>
        </w:tc>
        <w:tc>
          <w:tcPr>
            <w:tcW w:w="2310" w:type="dxa"/>
          </w:tcPr>
          <w:p w14:paraId="259CED57" w14:textId="19FC19C8" w:rsidR="00AE580D" w:rsidRPr="00371E6E" w:rsidRDefault="00AE580D" w:rsidP="00371E6E">
            <w:pPr>
              <w:jc w:val="both"/>
              <w:rPr>
                <w:rFonts w:ascii="GHEA Grapalat" w:hAnsi="GHEA Grapalat"/>
                <w:bCs/>
                <w:sz w:val="24"/>
                <w:szCs w:val="24"/>
                <w:lang w:val="hy-AM"/>
              </w:rPr>
            </w:pPr>
            <w:r w:rsidRPr="00371E6E">
              <w:rPr>
                <w:rFonts w:ascii="GHEA Grapalat" w:hAnsi="GHEA Grapalat"/>
                <w:bCs/>
                <w:sz w:val="24"/>
                <w:szCs w:val="24"/>
                <w:lang w:val="hy-AM"/>
              </w:rPr>
              <w:t>ՀԿԴ/0197/02/23</w:t>
            </w:r>
          </w:p>
        </w:tc>
        <w:tc>
          <w:tcPr>
            <w:tcW w:w="7138" w:type="dxa"/>
          </w:tcPr>
          <w:p w14:paraId="1049E884" w14:textId="2917E16C" w:rsidR="00AE580D" w:rsidRPr="00371E6E" w:rsidRDefault="00AE580D" w:rsidP="00371E6E">
            <w:pPr>
              <w:jc w:val="both"/>
              <w:rPr>
                <w:rFonts w:ascii="GHEA Grapalat" w:hAnsi="GHEA Grapalat"/>
                <w:bCs/>
                <w:sz w:val="24"/>
                <w:szCs w:val="24"/>
                <w:lang w:val="hy-AM"/>
              </w:rPr>
            </w:pPr>
            <w:r w:rsidRPr="00371E6E">
              <w:rPr>
                <w:rFonts w:ascii="GHEA Grapalat" w:hAnsi="GHEA Grapalat"/>
                <w:bCs/>
                <w:sz w:val="24"/>
                <w:szCs w:val="24"/>
                <w:lang w:val="hy-AM"/>
              </w:rPr>
              <w:t>Ըստ հայցի՝ ՀՀ գլխավոր դատախազության ընդդեմ Արա Միքայելի Մինասյանի, Արմինե Գրիգորի Հասրաթյանի, վեճի առարկայի նկատմամբ ինքնուրույն պահանջներ չներկայացնող երրորդ անձ «Իմ Յոգայի Կենտրոն» ՍՊԸ՝ ապօրինի ծագում ունեցող գույքի բռնագանձման պահանջի մասին</w:t>
            </w:r>
          </w:p>
        </w:tc>
        <w:tc>
          <w:tcPr>
            <w:tcW w:w="1516" w:type="dxa"/>
          </w:tcPr>
          <w:p w14:paraId="7E69D57C" w14:textId="2E0487B1" w:rsidR="00AE580D" w:rsidRPr="00371E6E" w:rsidRDefault="00AE580D" w:rsidP="00AE580D">
            <w:pPr>
              <w:jc w:val="center"/>
              <w:rPr>
                <w:rFonts w:ascii="GHEA Grapalat" w:hAnsi="GHEA Grapalat"/>
                <w:bCs/>
                <w:sz w:val="24"/>
                <w:szCs w:val="24"/>
                <w:lang w:val="hy-AM"/>
              </w:rPr>
            </w:pPr>
            <w:r w:rsidRPr="00371E6E">
              <w:rPr>
                <w:rFonts w:ascii="GHEA Grapalat" w:hAnsi="GHEA Grapalat"/>
                <w:bCs/>
                <w:sz w:val="24"/>
                <w:szCs w:val="24"/>
                <w:lang w:val="hy-AM"/>
              </w:rPr>
              <w:t>01</w:t>
            </w:r>
            <w:r w:rsidRPr="00371E6E">
              <w:rPr>
                <w:rFonts w:ascii="Cambria Math" w:hAnsi="Cambria Math" w:cs="Cambria Math"/>
                <w:bCs/>
                <w:sz w:val="24"/>
                <w:szCs w:val="24"/>
                <w:lang w:val="hy-AM"/>
              </w:rPr>
              <w:t>․</w:t>
            </w:r>
            <w:r w:rsidRPr="00371E6E">
              <w:rPr>
                <w:rFonts w:ascii="GHEA Grapalat" w:hAnsi="GHEA Grapalat"/>
                <w:bCs/>
                <w:sz w:val="24"/>
                <w:szCs w:val="24"/>
                <w:lang w:val="hy-AM"/>
              </w:rPr>
              <w:t>04</w:t>
            </w:r>
            <w:r w:rsidRPr="00371E6E">
              <w:rPr>
                <w:rFonts w:ascii="Cambria Math" w:hAnsi="Cambria Math" w:cs="Cambria Math"/>
                <w:bCs/>
                <w:sz w:val="24"/>
                <w:szCs w:val="24"/>
                <w:lang w:val="hy-AM"/>
              </w:rPr>
              <w:t>․</w:t>
            </w:r>
            <w:r w:rsidRPr="00371E6E">
              <w:rPr>
                <w:rFonts w:ascii="GHEA Grapalat" w:hAnsi="GHEA Grapalat"/>
                <w:bCs/>
                <w:sz w:val="24"/>
                <w:szCs w:val="24"/>
                <w:lang w:val="hy-AM"/>
              </w:rPr>
              <w:t>2025</w:t>
            </w:r>
          </w:p>
        </w:tc>
        <w:tc>
          <w:tcPr>
            <w:tcW w:w="1070" w:type="dxa"/>
          </w:tcPr>
          <w:p w14:paraId="3D2FE577" w14:textId="7002AEC7" w:rsidR="00AE580D" w:rsidRPr="00371E6E" w:rsidRDefault="000B0B0F" w:rsidP="00AE580D">
            <w:pPr>
              <w:jc w:val="center"/>
              <w:rPr>
                <w:rFonts w:ascii="GHEA Grapalat" w:hAnsi="GHEA Grapalat"/>
                <w:bCs/>
                <w:sz w:val="24"/>
                <w:szCs w:val="24"/>
                <w:lang w:val="hy-AM"/>
              </w:rPr>
            </w:pPr>
            <w:r w:rsidRPr="00371E6E">
              <w:rPr>
                <w:rFonts w:ascii="GHEA Grapalat" w:hAnsi="GHEA Grapalat"/>
                <w:bCs/>
                <w:sz w:val="24"/>
                <w:szCs w:val="24"/>
                <w:lang w:val="hy-AM"/>
              </w:rPr>
              <w:t>15։00</w:t>
            </w:r>
          </w:p>
        </w:tc>
        <w:tc>
          <w:tcPr>
            <w:tcW w:w="1338" w:type="dxa"/>
          </w:tcPr>
          <w:p w14:paraId="7182E3F7" w14:textId="31F7F3E4" w:rsidR="00AE580D" w:rsidRPr="00371E6E" w:rsidRDefault="000B0B0F" w:rsidP="00AE580D">
            <w:pPr>
              <w:jc w:val="center"/>
              <w:rPr>
                <w:rFonts w:ascii="GHEA Grapalat" w:hAnsi="GHEA Grapalat"/>
                <w:bCs/>
                <w:sz w:val="24"/>
                <w:szCs w:val="24"/>
                <w:lang w:val="hy-AM"/>
              </w:rPr>
            </w:pPr>
            <w:r w:rsidRPr="00371E6E">
              <w:rPr>
                <w:rFonts w:ascii="GHEA Grapalat" w:hAnsi="GHEA Grapalat"/>
                <w:bCs/>
                <w:sz w:val="24"/>
                <w:szCs w:val="24"/>
                <w:lang w:val="hy-AM"/>
              </w:rPr>
              <w:t>9</w:t>
            </w:r>
          </w:p>
        </w:tc>
        <w:tc>
          <w:tcPr>
            <w:tcW w:w="1520" w:type="dxa"/>
            <w:gridSpan w:val="2"/>
          </w:tcPr>
          <w:p w14:paraId="45705D7C" w14:textId="2CCA9F6D" w:rsidR="00AE580D" w:rsidRPr="00371E6E" w:rsidRDefault="0044184D" w:rsidP="00AE580D">
            <w:pPr>
              <w:jc w:val="center"/>
              <w:rPr>
                <w:rFonts w:ascii="GHEA Grapalat" w:hAnsi="GHEA Grapalat"/>
                <w:bCs/>
                <w:sz w:val="24"/>
                <w:szCs w:val="24"/>
                <w:lang w:val="hy-AM"/>
              </w:rPr>
            </w:pPr>
            <w:r w:rsidRPr="00371E6E">
              <w:rPr>
                <w:rFonts w:ascii="GHEA Grapalat" w:hAnsi="GHEA Grapalat"/>
                <w:bCs/>
                <w:sz w:val="24"/>
                <w:szCs w:val="24"/>
                <w:lang w:val="hy-AM"/>
              </w:rPr>
              <w:t>դռնբաց</w:t>
            </w:r>
          </w:p>
        </w:tc>
      </w:tr>
      <w:tr w:rsidR="00AE580D" w:rsidRPr="0044184D" w14:paraId="2377EB1B" w14:textId="77777777" w:rsidTr="00E366EE">
        <w:trPr>
          <w:trHeight w:val="210"/>
        </w:trPr>
        <w:tc>
          <w:tcPr>
            <w:tcW w:w="813" w:type="dxa"/>
            <w:gridSpan w:val="2"/>
          </w:tcPr>
          <w:p w14:paraId="3A4BE20B" w14:textId="6E0682D7" w:rsidR="00AE580D" w:rsidRPr="00371E6E" w:rsidRDefault="00371E6E" w:rsidP="00371E6E">
            <w:pPr>
              <w:jc w:val="both"/>
              <w:rPr>
                <w:rFonts w:ascii="GHEA Grapalat" w:hAnsi="GHEA Grapalat"/>
                <w:bCs/>
                <w:sz w:val="24"/>
                <w:szCs w:val="24"/>
                <w:lang w:val="en-US"/>
              </w:rPr>
            </w:pPr>
            <w:r>
              <w:rPr>
                <w:rFonts w:ascii="GHEA Grapalat" w:hAnsi="GHEA Grapalat"/>
                <w:bCs/>
                <w:sz w:val="24"/>
                <w:szCs w:val="24"/>
                <w:lang w:val="en-US"/>
              </w:rPr>
              <w:t>6.</w:t>
            </w:r>
          </w:p>
        </w:tc>
        <w:tc>
          <w:tcPr>
            <w:tcW w:w="2310" w:type="dxa"/>
          </w:tcPr>
          <w:p w14:paraId="0C2B9CFC" w14:textId="1DB764BD" w:rsidR="00AE580D" w:rsidRPr="00371E6E" w:rsidRDefault="000B0B0F" w:rsidP="00371E6E">
            <w:pPr>
              <w:jc w:val="both"/>
              <w:rPr>
                <w:rFonts w:ascii="GHEA Grapalat" w:hAnsi="GHEA Grapalat"/>
                <w:bCs/>
                <w:sz w:val="24"/>
                <w:szCs w:val="24"/>
                <w:lang w:val="hy-AM"/>
              </w:rPr>
            </w:pPr>
            <w:r w:rsidRPr="00371E6E">
              <w:rPr>
                <w:rFonts w:ascii="GHEA Grapalat" w:hAnsi="GHEA Grapalat"/>
                <w:bCs/>
                <w:sz w:val="24"/>
                <w:szCs w:val="24"/>
                <w:lang w:val="hy-AM"/>
              </w:rPr>
              <w:t>ՀԿԴ/0213/02/23</w:t>
            </w:r>
          </w:p>
        </w:tc>
        <w:tc>
          <w:tcPr>
            <w:tcW w:w="7138" w:type="dxa"/>
          </w:tcPr>
          <w:p w14:paraId="003232FD" w14:textId="2DBE0A6D" w:rsidR="00AE580D" w:rsidRPr="00371E6E" w:rsidRDefault="000B0B0F" w:rsidP="00371E6E">
            <w:pPr>
              <w:jc w:val="both"/>
              <w:rPr>
                <w:rFonts w:ascii="GHEA Grapalat" w:hAnsi="GHEA Grapalat"/>
                <w:bCs/>
                <w:sz w:val="24"/>
                <w:szCs w:val="24"/>
                <w:lang w:val="hy-AM"/>
              </w:rPr>
            </w:pPr>
            <w:r w:rsidRPr="00371E6E">
              <w:rPr>
                <w:rFonts w:ascii="GHEA Grapalat" w:hAnsi="GHEA Grapalat"/>
                <w:bCs/>
                <w:sz w:val="24"/>
                <w:szCs w:val="24"/>
                <w:lang w:val="hy-AM"/>
              </w:rPr>
              <w:t>Ըստ հայցի՝ ՀՀ գլխավոր դատախազության ընդդեմ Ջիվան Կրմիանի Պողոսյանի, Գոհար Գրիգորի Առաքելյանի, Էրիկ Ջիվանի Պողոսյանի և Էլեն Ջիվանի Պողոսյանի,վեճի առարկայի նկատմամբ ինքնուրույն պահանջներ չներկայացնող երրորդ անձինք «ԱյԴի Բանկ» ՓԲԸ, «Հայաստանի Էլեկտրական ցանցեր» ՓԲԸ և «Էվոկաբանկ» ՓԲԸ՝ ապօրինի ծագում ունեցող գույքի բռնագանձման պահանջի մասին</w:t>
            </w:r>
          </w:p>
        </w:tc>
        <w:tc>
          <w:tcPr>
            <w:tcW w:w="1516" w:type="dxa"/>
          </w:tcPr>
          <w:p w14:paraId="20DAB34F" w14:textId="54E30753" w:rsidR="00AE580D" w:rsidRPr="00371E6E" w:rsidRDefault="000B0B0F" w:rsidP="00AE580D">
            <w:pPr>
              <w:jc w:val="center"/>
              <w:rPr>
                <w:rFonts w:ascii="GHEA Grapalat" w:hAnsi="GHEA Grapalat"/>
                <w:bCs/>
                <w:sz w:val="24"/>
                <w:szCs w:val="24"/>
                <w:lang w:val="hy-AM"/>
              </w:rPr>
            </w:pPr>
            <w:r w:rsidRPr="00371E6E">
              <w:rPr>
                <w:rFonts w:ascii="GHEA Grapalat" w:hAnsi="GHEA Grapalat"/>
                <w:bCs/>
                <w:sz w:val="24"/>
                <w:szCs w:val="24"/>
                <w:lang w:val="hy-AM"/>
              </w:rPr>
              <w:t>02</w:t>
            </w:r>
            <w:r w:rsidRPr="00371E6E">
              <w:rPr>
                <w:rFonts w:ascii="Cambria Math" w:hAnsi="Cambria Math" w:cs="Cambria Math"/>
                <w:bCs/>
                <w:sz w:val="24"/>
                <w:szCs w:val="24"/>
                <w:lang w:val="hy-AM"/>
              </w:rPr>
              <w:t>․</w:t>
            </w:r>
            <w:r w:rsidRPr="00371E6E">
              <w:rPr>
                <w:rFonts w:ascii="GHEA Grapalat" w:hAnsi="GHEA Grapalat"/>
                <w:bCs/>
                <w:sz w:val="24"/>
                <w:szCs w:val="24"/>
                <w:lang w:val="hy-AM"/>
              </w:rPr>
              <w:t>04</w:t>
            </w:r>
            <w:r w:rsidRPr="00371E6E">
              <w:rPr>
                <w:rFonts w:ascii="Cambria Math" w:hAnsi="Cambria Math" w:cs="Cambria Math"/>
                <w:bCs/>
                <w:sz w:val="24"/>
                <w:szCs w:val="24"/>
                <w:lang w:val="hy-AM"/>
              </w:rPr>
              <w:t>․</w:t>
            </w:r>
            <w:r w:rsidRPr="00371E6E">
              <w:rPr>
                <w:rFonts w:ascii="GHEA Grapalat" w:hAnsi="GHEA Grapalat"/>
                <w:bCs/>
                <w:sz w:val="24"/>
                <w:szCs w:val="24"/>
                <w:lang w:val="hy-AM"/>
              </w:rPr>
              <w:t>2025</w:t>
            </w:r>
          </w:p>
        </w:tc>
        <w:tc>
          <w:tcPr>
            <w:tcW w:w="1070" w:type="dxa"/>
          </w:tcPr>
          <w:p w14:paraId="011D954D" w14:textId="1FD1535F" w:rsidR="00AE580D" w:rsidRPr="00371E6E" w:rsidRDefault="000B0B0F" w:rsidP="00AE580D">
            <w:pPr>
              <w:jc w:val="center"/>
              <w:rPr>
                <w:rFonts w:ascii="GHEA Grapalat" w:hAnsi="GHEA Grapalat"/>
                <w:bCs/>
                <w:sz w:val="24"/>
                <w:szCs w:val="24"/>
                <w:lang w:val="hy-AM"/>
              </w:rPr>
            </w:pPr>
            <w:r w:rsidRPr="00371E6E">
              <w:rPr>
                <w:rFonts w:ascii="GHEA Grapalat" w:hAnsi="GHEA Grapalat"/>
                <w:bCs/>
                <w:sz w:val="24"/>
                <w:szCs w:val="24"/>
                <w:lang w:val="hy-AM"/>
              </w:rPr>
              <w:t>10։00</w:t>
            </w:r>
          </w:p>
        </w:tc>
        <w:tc>
          <w:tcPr>
            <w:tcW w:w="1338" w:type="dxa"/>
          </w:tcPr>
          <w:p w14:paraId="66F5644A" w14:textId="3C7823BA" w:rsidR="00AE580D" w:rsidRPr="00371E6E" w:rsidRDefault="000B0B0F" w:rsidP="00AE580D">
            <w:pPr>
              <w:jc w:val="center"/>
              <w:rPr>
                <w:rFonts w:ascii="GHEA Grapalat" w:hAnsi="GHEA Grapalat"/>
                <w:bCs/>
                <w:sz w:val="24"/>
                <w:szCs w:val="24"/>
                <w:lang w:val="hy-AM"/>
              </w:rPr>
            </w:pPr>
            <w:r w:rsidRPr="00371E6E">
              <w:rPr>
                <w:rFonts w:ascii="GHEA Grapalat" w:hAnsi="GHEA Grapalat"/>
                <w:bCs/>
                <w:sz w:val="24"/>
                <w:szCs w:val="24"/>
                <w:lang w:val="hy-AM"/>
              </w:rPr>
              <w:t>1</w:t>
            </w:r>
          </w:p>
        </w:tc>
        <w:tc>
          <w:tcPr>
            <w:tcW w:w="1520" w:type="dxa"/>
            <w:gridSpan w:val="2"/>
          </w:tcPr>
          <w:p w14:paraId="6F15695C" w14:textId="7452DE47" w:rsidR="00AE580D" w:rsidRPr="00371E6E" w:rsidRDefault="0044184D" w:rsidP="00AE580D">
            <w:pPr>
              <w:jc w:val="center"/>
              <w:rPr>
                <w:rFonts w:ascii="GHEA Grapalat" w:hAnsi="GHEA Grapalat"/>
                <w:bCs/>
                <w:sz w:val="24"/>
                <w:szCs w:val="24"/>
                <w:lang w:val="hy-AM"/>
              </w:rPr>
            </w:pPr>
            <w:r w:rsidRPr="00371E6E">
              <w:rPr>
                <w:rFonts w:ascii="GHEA Grapalat" w:hAnsi="GHEA Grapalat"/>
                <w:bCs/>
                <w:sz w:val="24"/>
                <w:szCs w:val="24"/>
                <w:lang w:val="hy-AM"/>
              </w:rPr>
              <w:t>դռնբաց</w:t>
            </w:r>
          </w:p>
        </w:tc>
      </w:tr>
      <w:tr w:rsidR="00AE580D" w:rsidRPr="0044184D" w14:paraId="1F27BACC" w14:textId="77777777" w:rsidTr="00E366EE">
        <w:trPr>
          <w:trHeight w:val="165"/>
        </w:trPr>
        <w:tc>
          <w:tcPr>
            <w:tcW w:w="813" w:type="dxa"/>
            <w:gridSpan w:val="2"/>
          </w:tcPr>
          <w:p w14:paraId="78E52E66" w14:textId="32AD1529" w:rsidR="00AE580D" w:rsidRPr="00371E6E" w:rsidRDefault="00371E6E" w:rsidP="00371E6E">
            <w:pPr>
              <w:jc w:val="both"/>
              <w:rPr>
                <w:rFonts w:ascii="GHEA Grapalat" w:hAnsi="GHEA Grapalat"/>
                <w:bCs/>
                <w:sz w:val="24"/>
                <w:szCs w:val="24"/>
                <w:lang w:val="en-US"/>
              </w:rPr>
            </w:pPr>
            <w:r>
              <w:rPr>
                <w:rFonts w:ascii="GHEA Grapalat" w:hAnsi="GHEA Grapalat"/>
                <w:bCs/>
                <w:sz w:val="24"/>
                <w:szCs w:val="24"/>
                <w:lang w:val="en-US"/>
              </w:rPr>
              <w:lastRenderedPageBreak/>
              <w:t>7.</w:t>
            </w:r>
          </w:p>
        </w:tc>
        <w:tc>
          <w:tcPr>
            <w:tcW w:w="2310" w:type="dxa"/>
          </w:tcPr>
          <w:p w14:paraId="0B31FCF0" w14:textId="42C66C1F" w:rsidR="00AE580D" w:rsidRPr="00371E6E" w:rsidRDefault="00E81C6F" w:rsidP="00371E6E">
            <w:pPr>
              <w:jc w:val="both"/>
              <w:rPr>
                <w:rFonts w:ascii="GHEA Grapalat" w:hAnsi="GHEA Grapalat"/>
                <w:bCs/>
                <w:sz w:val="24"/>
                <w:szCs w:val="24"/>
                <w:lang w:val="hy-AM"/>
              </w:rPr>
            </w:pPr>
            <w:r w:rsidRPr="00371E6E">
              <w:rPr>
                <w:rFonts w:ascii="GHEA Grapalat" w:hAnsi="GHEA Grapalat"/>
                <w:bCs/>
                <w:sz w:val="24"/>
                <w:szCs w:val="24"/>
                <w:lang w:val="hy-AM"/>
              </w:rPr>
              <w:t>ՀԿԴ/0056/02/24</w:t>
            </w:r>
          </w:p>
        </w:tc>
        <w:tc>
          <w:tcPr>
            <w:tcW w:w="7138" w:type="dxa"/>
          </w:tcPr>
          <w:p w14:paraId="17C13CA9" w14:textId="0D6634B5" w:rsidR="00AE580D" w:rsidRPr="00371E6E" w:rsidRDefault="00E81C6F" w:rsidP="00371E6E">
            <w:pPr>
              <w:jc w:val="both"/>
              <w:rPr>
                <w:rFonts w:ascii="GHEA Grapalat" w:hAnsi="GHEA Grapalat"/>
                <w:bCs/>
                <w:sz w:val="24"/>
                <w:szCs w:val="24"/>
                <w:lang w:val="hy-AM"/>
              </w:rPr>
            </w:pPr>
            <w:r w:rsidRPr="00371E6E">
              <w:rPr>
                <w:rFonts w:ascii="GHEA Grapalat" w:hAnsi="GHEA Grapalat"/>
                <w:bCs/>
                <w:sz w:val="24"/>
                <w:szCs w:val="24"/>
                <w:lang w:val="hy-AM"/>
              </w:rPr>
              <w:t>Ըստ հայցի՝ ՀՀ Տավուշի մարզի դատախազության ընդդեմ Արշակ Ռազմիկի Հարությունյանի, վեճի առարկայի նկատմամբ ինքնուրույն պահանջ չներկայացնող երրորդ անձ Բաբկեն Արշակի Հարությունյանի, Արաքսի Անուշավանի Մելիքսեթյանի, Ռազմիկ Բաբկենի Հարությունյանի, Անահիտ Կոլյայի Ասատրյանի՝ ընդհանուր համատեղ սեփականություն հանդիսացող գույքից Արշակ Ռազմիկի Հարությունյանի բաժինն առանձնացելու և դրա վրա բռնագանձում տարածելու, իսկ դրա անհնարինության կամ ակնհայտ աննպատակահարմարության դեպքում գույքը հրապարակային սակարկություններով վաճառելու և բռնագանձումը Արշակ Ռազմիկի Հարությունյանին հասանելիք գումարի վրա տարածելու պահանջի մասին</w:t>
            </w:r>
          </w:p>
        </w:tc>
        <w:tc>
          <w:tcPr>
            <w:tcW w:w="1516" w:type="dxa"/>
          </w:tcPr>
          <w:p w14:paraId="6B40DF15" w14:textId="70B15F54" w:rsidR="00AE580D" w:rsidRPr="00371E6E" w:rsidRDefault="00EF0CD8" w:rsidP="00AE580D">
            <w:pPr>
              <w:jc w:val="center"/>
              <w:rPr>
                <w:rFonts w:ascii="GHEA Grapalat" w:hAnsi="GHEA Grapalat"/>
                <w:bCs/>
                <w:sz w:val="24"/>
                <w:szCs w:val="24"/>
                <w:lang w:val="hy-AM"/>
              </w:rPr>
            </w:pPr>
            <w:r w:rsidRPr="00371E6E">
              <w:rPr>
                <w:rFonts w:ascii="GHEA Grapalat" w:hAnsi="GHEA Grapalat"/>
                <w:bCs/>
                <w:sz w:val="24"/>
                <w:szCs w:val="24"/>
                <w:lang w:val="hy-AM"/>
              </w:rPr>
              <w:t>02</w:t>
            </w:r>
            <w:r w:rsidRPr="00371E6E">
              <w:rPr>
                <w:rFonts w:ascii="Cambria Math" w:hAnsi="Cambria Math" w:cs="Cambria Math"/>
                <w:bCs/>
                <w:sz w:val="24"/>
                <w:szCs w:val="24"/>
                <w:lang w:val="hy-AM"/>
              </w:rPr>
              <w:t>․</w:t>
            </w:r>
            <w:r w:rsidRPr="00371E6E">
              <w:rPr>
                <w:rFonts w:ascii="GHEA Grapalat" w:hAnsi="GHEA Grapalat"/>
                <w:bCs/>
                <w:sz w:val="24"/>
                <w:szCs w:val="24"/>
                <w:lang w:val="hy-AM"/>
              </w:rPr>
              <w:t>04</w:t>
            </w:r>
            <w:r w:rsidRPr="00371E6E">
              <w:rPr>
                <w:rFonts w:ascii="Cambria Math" w:hAnsi="Cambria Math" w:cs="Cambria Math"/>
                <w:bCs/>
                <w:sz w:val="24"/>
                <w:szCs w:val="24"/>
                <w:lang w:val="hy-AM"/>
              </w:rPr>
              <w:t>․</w:t>
            </w:r>
            <w:r w:rsidRPr="00371E6E">
              <w:rPr>
                <w:rFonts w:ascii="GHEA Grapalat" w:hAnsi="GHEA Grapalat"/>
                <w:bCs/>
                <w:sz w:val="24"/>
                <w:szCs w:val="24"/>
                <w:lang w:val="hy-AM"/>
              </w:rPr>
              <w:t>2025</w:t>
            </w:r>
          </w:p>
        </w:tc>
        <w:tc>
          <w:tcPr>
            <w:tcW w:w="1070" w:type="dxa"/>
          </w:tcPr>
          <w:p w14:paraId="32BB119B" w14:textId="44FFB901" w:rsidR="00AE580D" w:rsidRPr="00371E6E" w:rsidRDefault="00EF0CD8" w:rsidP="00AE580D">
            <w:pPr>
              <w:jc w:val="center"/>
              <w:rPr>
                <w:rFonts w:ascii="GHEA Grapalat" w:hAnsi="GHEA Grapalat"/>
                <w:bCs/>
                <w:sz w:val="24"/>
                <w:szCs w:val="24"/>
                <w:lang w:val="hy-AM"/>
              </w:rPr>
            </w:pPr>
            <w:r w:rsidRPr="00371E6E">
              <w:rPr>
                <w:rFonts w:ascii="GHEA Grapalat" w:hAnsi="GHEA Grapalat"/>
                <w:bCs/>
                <w:sz w:val="24"/>
                <w:szCs w:val="24"/>
                <w:lang w:val="hy-AM"/>
              </w:rPr>
              <w:t>15։00</w:t>
            </w:r>
          </w:p>
        </w:tc>
        <w:tc>
          <w:tcPr>
            <w:tcW w:w="1338" w:type="dxa"/>
          </w:tcPr>
          <w:p w14:paraId="4D9F2D37" w14:textId="216944CA" w:rsidR="00AE580D" w:rsidRPr="00371E6E" w:rsidRDefault="00EF0CD8" w:rsidP="00AE580D">
            <w:pPr>
              <w:jc w:val="center"/>
              <w:rPr>
                <w:rFonts w:ascii="GHEA Grapalat" w:hAnsi="GHEA Grapalat"/>
                <w:bCs/>
                <w:sz w:val="24"/>
                <w:szCs w:val="24"/>
                <w:lang w:val="hy-AM"/>
              </w:rPr>
            </w:pPr>
            <w:r w:rsidRPr="00371E6E">
              <w:rPr>
                <w:rFonts w:ascii="GHEA Grapalat" w:hAnsi="GHEA Grapalat"/>
                <w:bCs/>
                <w:sz w:val="24"/>
                <w:szCs w:val="24"/>
                <w:lang w:val="hy-AM"/>
              </w:rPr>
              <w:t>1</w:t>
            </w:r>
          </w:p>
        </w:tc>
        <w:tc>
          <w:tcPr>
            <w:tcW w:w="1520" w:type="dxa"/>
            <w:gridSpan w:val="2"/>
          </w:tcPr>
          <w:p w14:paraId="6E9682E0" w14:textId="2A264726" w:rsidR="00AE580D" w:rsidRPr="00371E6E" w:rsidRDefault="0044184D" w:rsidP="00AE580D">
            <w:pPr>
              <w:jc w:val="center"/>
              <w:rPr>
                <w:rFonts w:ascii="GHEA Grapalat" w:hAnsi="GHEA Grapalat"/>
                <w:bCs/>
                <w:sz w:val="24"/>
                <w:szCs w:val="24"/>
                <w:lang w:val="hy-AM"/>
              </w:rPr>
            </w:pPr>
            <w:r w:rsidRPr="00371E6E">
              <w:rPr>
                <w:rFonts w:ascii="GHEA Grapalat" w:hAnsi="GHEA Grapalat"/>
                <w:bCs/>
                <w:sz w:val="24"/>
                <w:szCs w:val="24"/>
                <w:lang w:val="hy-AM"/>
              </w:rPr>
              <w:t>դռնբաց</w:t>
            </w:r>
          </w:p>
        </w:tc>
      </w:tr>
      <w:tr w:rsidR="00AE580D" w:rsidRPr="0044184D" w14:paraId="3FDEF228" w14:textId="77777777" w:rsidTr="00E366EE">
        <w:trPr>
          <w:trHeight w:val="260"/>
        </w:trPr>
        <w:tc>
          <w:tcPr>
            <w:tcW w:w="813" w:type="dxa"/>
            <w:gridSpan w:val="2"/>
          </w:tcPr>
          <w:p w14:paraId="49C3EB6D" w14:textId="2301987B" w:rsidR="00AE580D" w:rsidRPr="00371E6E" w:rsidRDefault="00371E6E" w:rsidP="00371E6E">
            <w:pPr>
              <w:jc w:val="both"/>
              <w:rPr>
                <w:rFonts w:ascii="GHEA Grapalat" w:hAnsi="GHEA Grapalat"/>
                <w:bCs/>
                <w:sz w:val="24"/>
                <w:szCs w:val="24"/>
                <w:lang w:val="en-US"/>
              </w:rPr>
            </w:pPr>
            <w:r>
              <w:rPr>
                <w:rFonts w:ascii="GHEA Grapalat" w:hAnsi="GHEA Grapalat"/>
                <w:bCs/>
                <w:sz w:val="24"/>
                <w:szCs w:val="24"/>
                <w:lang w:val="en-US"/>
              </w:rPr>
              <w:t>8.</w:t>
            </w:r>
          </w:p>
        </w:tc>
        <w:tc>
          <w:tcPr>
            <w:tcW w:w="2310" w:type="dxa"/>
          </w:tcPr>
          <w:p w14:paraId="7C2B8392" w14:textId="67037805" w:rsidR="00AE580D" w:rsidRPr="00371E6E" w:rsidRDefault="00DA2E63" w:rsidP="00371E6E">
            <w:pPr>
              <w:jc w:val="both"/>
              <w:rPr>
                <w:rFonts w:ascii="GHEA Grapalat" w:hAnsi="GHEA Grapalat"/>
                <w:bCs/>
                <w:sz w:val="24"/>
                <w:szCs w:val="24"/>
                <w:lang w:val="hy-AM"/>
              </w:rPr>
            </w:pPr>
            <w:r w:rsidRPr="00371E6E">
              <w:rPr>
                <w:rFonts w:ascii="GHEA Grapalat" w:hAnsi="GHEA Grapalat"/>
                <w:bCs/>
                <w:sz w:val="24"/>
                <w:szCs w:val="24"/>
                <w:lang w:val="hy-AM"/>
              </w:rPr>
              <w:t>ՀԿԴ/0090/02/24</w:t>
            </w:r>
          </w:p>
        </w:tc>
        <w:tc>
          <w:tcPr>
            <w:tcW w:w="7138" w:type="dxa"/>
          </w:tcPr>
          <w:p w14:paraId="2C63631D" w14:textId="385BD5AA" w:rsidR="00AE580D" w:rsidRPr="00371E6E" w:rsidRDefault="00DA2E63" w:rsidP="00371E6E">
            <w:pPr>
              <w:jc w:val="both"/>
              <w:rPr>
                <w:rFonts w:ascii="GHEA Grapalat" w:hAnsi="GHEA Grapalat"/>
                <w:bCs/>
                <w:sz w:val="24"/>
                <w:szCs w:val="24"/>
                <w:lang w:val="hy-AM"/>
              </w:rPr>
            </w:pPr>
            <w:r w:rsidRPr="00371E6E">
              <w:rPr>
                <w:rFonts w:ascii="GHEA Grapalat" w:hAnsi="GHEA Grapalat"/>
                <w:bCs/>
                <w:sz w:val="24"/>
                <w:szCs w:val="24"/>
                <w:lang w:val="hy-AM"/>
              </w:rPr>
              <w:t>Ըստ հայցի՝ ՀՀ զինվորական դատախազության Լոռու կայազորի զինվորական դատախազության ընդդեմ Ղունգեն Սամվելի Վարժապետյանի և Տաթևիկ Սամվելի Մնացականյանի՝ որպես պետությանը պատճառված վնասի հատուցում գումարի բռնագանձման պահանջի մասին</w:t>
            </w:r>
          </w:p>
        </w:tc>
        <w:tc>
          <w:tcPr>
            <w:tcW w:w="1516" w:type="dxa"/>
          </w:tcPr>
          <w:p w14:paraId="7BDE18BD" w14:textId="43A9A10B" w:rsidR="00AE580D" w:rsidRPr="00371E6E" w:rsidRDefault="00DA2E63" w:rsidP="00AE580D">
            <w:pPr>
              <w:jc w:val="center"/>
              <w:rPr>
                <w:rFonts w:ascii="GHEA Grapalat" w:hAnsi="GHEA Grapalat"/>
                <w:bCs/>
                <w:sz w:val="24"/>
                <w:szCs w:val="24"/>
                <w:lang w:val="hy-AM"/>
              </w:rPr>
            </w:pPr>
            <w:r w:rsidRPr="00371E6E">
              <w:rPr>
                <w:rFonts w:ascii="GHEA Grapalat" w:hAnsi="GHEA Grapalat"/>
                <w:bCs/>
                <w:sz w:val="24"/>
                <w:szCs w:val="24"/>
                <w:lang w:val="hy-AM"/>
              </w:rPr>
              <w:t>02</w:t>
            </w:r>
            <w:r w:rsidRPr="00371E6E">
              <w:rPr>
                <w:rFonts w:ascii="Cambria Math" w:hAnsi="Cambria Math" w:cs="Cambria Math"/>
                <w:bCs/>
                <w:sz w:val="24"/>
                <w:szCs w:val="24"/>
                <w:lang w:val="hy-AM"/>
              </w:rPr>
              <w:t>․</w:t>
            </w:r>
            <w:r w:rsidRPr="00371E6E">
              <w:rPr>
                <w:rFonts w:ascii="GHEA Grapalat" w:hAnsi="GHEA Grapalat"/>
                <w:bCs/>
                <w:sz w:val="24"/>
                <w:szCs w:val="24"/>
                <w:lang w:val="hy-AM"/>
              </w:rPr>
              <w:t>04</w:t>
            </w:r>
            <w:r w:rsidRPr="00371E6E">
              <w:rPr>
                <w:rFonts w:ascii="Cambria Math" w:hAnsi="Cambria Math" w:cs="Cambria Math"/>
                <w:bCs/>
                <w:sz w:val="24"/>
                <w:szCs w:val="24"/>
                <w:lang w:val="hy-AM"/>
              </w:rPr>
              <w:t>․</w:t>
            </w:r>
            <w:r w:rsidRPr="00371E6E">
              <w:rPr>
                <w:rFonts w:ascii="GHEA Grapalat" w:hAnsi="GHEA Grapalat"/>
                <w:bCs/>
                <w:sz w:val="24"/>
                <w:szCs w:val="24"/>
                <w:lang w:val="hy-AM"/>
              </w:rPr>
              <w:t>2025</w:t>
            </w:r>
          </w:p>
        </w:tc>
        <w:tc>
          <w:tcPr>
            <w:tcW w:w="1070" w:type="dxa"/>
          </w:tcPr>
          <w:p w14:paraId="1267F643" w14:textId="5C643025" w:rsidR="00AE580D" w:rsidRPr="00371E6E" w:rsidRDefault="00DA2E63" w:rsidP="00AE580D">
            <w:pPr>
              <w:jc w:val="center"/>
              <w:rPr>
                <w:rFonts w:ascii="GHEA Grapalat" w:hAnsi="GHEA Grapalat"/>
                <w:bCs/>
                <w:sz w:val="24"/>
                <w:szCs w:val="24"/>
                <w:lang w:val="hy-AM"/>
              </w:rPr>
            </w:pPr>
            <w:r w:rsidRPr="00371E6E">
              <w:rPr>
                <w:rFonts w:ascii="GHEA Grapalat" w:hAnsi="GHEA Grapalat"/>
                <w:bCs/>
                <w:sz w:val="24"/>
                <w:szCs w:val="24"/>
                <w:lang w:val="hy-AM"/>
              </w:rPr>
              <w:t>16։30</w:t>
            </w:r>
          </w:p>
        </w:tc>
        <w:tc>
          <w:tcPr>
            <w:tcW w:w="1338" w:type="dxa"/>
          </w:tcPr>
          <w:p w14:paraId="395F1586" w14:textId="0A97D56F" w:rsidR="00AE580D" w:rsidRPr="00371E6E" w:rsidRDefault="00DA2E63" w:rsidP="00AE580D">
            <w:pPr>
              <w:jc w:val="center"/>
              <w:rPr>
                <w:rFonts w:ascii="GHEA Grapalat" w:hAnsi="GHEA Grapalat"/>
                <w:bCs/>
                <w:sz w:val="24"/>
                <w:szCs w:val="24"/>
                <w:lang w:val="hy-AM"/>
              </w:rPr>
            </w:pPr>
            <w:r w:rsidRPr="00371E6E">
              <w:rPr>
                <w:rFonts w:ascii="GHEA Grapalat" w:hAnsi="GHEA Grapalat"/>
                <w:bCs/>
                <w:sz w:val="24"/>
                <w:szCs w:val="24"/>
                <w:lang w:val="hy-AM"/>
              </w:rPr>
              <w:t>1</w:t>
            </w:r>
          </w:p>
        </w:tc>
        <w:tc>
          <w:tcPr>
            <w:tcW w:w="1520" w:type="dxa"/>
            <w:gridSpan w:val="2"/>
          </w:tcPr>
          <w:p w14:paraId="0FC97D77" w14:textId="1984524D" w:rsidR="00AE580D" w:rsidRPr="00371E6E" w:rsidRDefault="0044184D" w:rsidP="00AE580D">
            <w:pPr>
              <w:jc w:val="center"/>
              <w:rPr>
                <w:rFonts w:ascii="GHEA Grapalat" w:hAnsi="GHEA Grapalat"/>
                <w:bCs/>
                <w:sz w:val="24"/>
                <w:szCs w:val="24"/>
                <w:lang w:val="hy-AM"/>
              </w:rPr>
            </w:pPr>
            <w:r w:rsidRPr="00371E6E">
              <w:rPr>
                <w:rFonts w:ascii="GHEA Grapalat" w:hAnsi="GHEA Grapalat"/>
                <w:bCs/>
                <w:sz w:val="24"/>
                <w:szCs w:val="24"/>
                <w:lang w:val="hy-AM"/>
              </w:rPr>
              <w:t>դռնբաց</w:t>
            </w:r>
          </w:p>
        </w:tc>
      </w:tr>
      <w:tr w:rsidR="00AE580D" w:rsidRPr="0044184D" w14:paraId="7B9AF7C5" w14:textId="77777777" w:rsidTr="00E366EE">
        <w:trPr>
          <w:trHeight w:val="275"/>
        </w:trPr>
        <w:tc>
          <w:tcPr>
            <w:tcW w:w="813" w:type="dxa"/>
            <w:gridSpan w:val="2"/>
          </w:tcPr>
          <w:p w14:paraId="09AD29CB" w14:textId="79BDA9A5" w:rsidR="00AE580D" w:rsidRPr="00371E6E" w:rsidRDefault="00371E6E" w:rsidP="00371E6E">
            <w:pPr>
              <w:jc w:val="both"/>
              <w:rPr>
                <w:rFonts w:ascii="GHEA Grapalat" w:hAnsi="GHEA Grapalat"/>
                <w:bCs/>
                <w:sz w:val="24"/>
                <w:szCs w:val="24"/>
                <w:lang w:val="en-US"/>
              </w:rPr>
            </w:pPr>
            <w:r>
              <w:rPr>
                <w:rFonts w:ascii="GHEA Grapalat" w:hAnsi="GHEA Grapalat"/>
                <w:bCs/>
                <w:sz w:val="24"/>
                <w:szCs w:val="24"/>
                <w:lang w:val="en-US"/>
              </w:rPr>
              <w:t>9.</w:t>
            </w:r>
          </w:p>
        </w:tc>
        <w:tc>
          <w:tcPr>
            <w:tcW w:w="2310" w:type="dxa"/>
          </w:tcPr>
          <w:p w14:paraId="5328FF5A" w14:textId="56C08A4F" w:rsidR="00AE580D" w:rsidRPr="00371E6E" w:rsidRDefault="00127B81" w:rsidP="00371E6E">
            <w:pPr>
              <w:jc w:val="both"/>
              <w:rPr>
                <w:rFonts w:ascii="GHEA Grapalat" w:hAnsi="GHEA Grapalat"/>
                <w:bCs/>
                <w:sz w:val="24"/>
                <w:szCs w:val="24"/>
                <w:lang w:val="hy-AM"/>
              </w:rPr>
            </w:pPr>
            <w:r w:rsidRPr="00371E6E">
              <w:rPr>
                <w:rFonts w:ascii="GHEA Grapalat" w:hAnsi="GHEA Grapalat"/>
                <w:bCs/>
                <w:sz w:val="24"/>
                <w:szCs w:val="24"/>
                <w:lang w:val="hy-AM"/>
              </w:rPr>
              <w:t>ՀԿԴ/0019/02/2</w:t>
            </w:r>
            <w:r w:rsidR="00FF78EC" w:rsidRPr="00371E6E">
              <w:rPr>
                <w:rFonts w:ascii="GHEA Grapalat" w:hAnsi="GHEA Grapalat"/>
                <w:bCs/>
                <w:sz w:val="24"/>
                <w:szCs w:val="24"/>
                <w:lang w:val="hy-AM"/>
              </w:rPr>
              <w:t>4</w:t>
            </w:r>
          </w:p>
        </w:tc>
        <w:tc>
          <w:tcPr>
            <w:tcW w:w="7138" w:type="dxa"/>
          </w:tcPr>
          <w:p w14:paraId="66D8F8C8" w14:textId="4726A4D7" w:rsidR="00AE580D" w:rsidRPr="00371E6E" w:rsidRDefault="00FF78EC" w:rsidP="00371E6E">
            <w:pPr>
              <w:jc w:val="both"/>
              <w:rPr>
                <w:rFonts w:ascii="GHEA Grapalat" w:hAnsi="GHEA Grapalat"/>
                <w:bCs/>
                <w:sz w:val="24"/>
                <w:szCs w:val="24"/>
                <w:lang w:val="hy-AM"/>
              </w:rPr>
            </w:pPr>
            <w:r w:rsidRPr="00371E6E">
              <w:rPr>
                <w:rFonts w:ascii="GHEA Grapalat" w:hAnsi="GHEA Grapalat"/>
                <w:bCs/>
                <w:sz w:val="24"/>
                <w:szCs w:val="24"/>
                <w:lang w:val="hy-AM"/>
              </w:rPr>
              <w:t>Ըստ հայցի՝ ՀՀ գլխավոր դատախազության ընդդեմ Քնարիկ Գագիկի Մելոյանի՝ որպես պետությանը պատճառված վնասի հատուցում գումարի բռնագանձման պահանջի մասին</w:t>
            </w:r>
          </w:p>
        </w:tc>
        <w:tc>
          <w:tcPr>
            <w:tcW w:w="1516" w:type="dxa"/>
          </w:tcPr>
          <w:p w14:paraId="2CCD0FBC" w14:textId="7174AA07" w:rsidR="00AE580D" w:rsidRPr="00371E6E" w:rsidRDefault="00FF78EC" w:rsidP="00AE580D">
            <w:pPr>
              <w:jc w:val="center"/>
              <w:rPr>
                <w:rFonts w:ascii="GHEA Grapalat" w:hAnsi="GHEA Grapalat"/>
                <w:bCs/>
                <w:sz w:val="24"/>
                <w:szCs w:val="24"/>
                <w:lang w:val="hy-AM"/>
              </w:rPr>
            </w:pPr>
            <w:r w:rsidRPr="00371E6E">
              <w:rPr>
                <w:rFonts w:ascii="GHEA Grapalat" w:hAnsi="GHEA Grapalat"/>
                <w:bCs/>
                <w:sz w:val="24"/>
                <w:szCs w:val="24"/>
                <w:lang w:val="hy-AM"/>
              </w:rPr>
              <w:t>03</w:t>
            </w:r>
            <w:r w:rsidRPr="00371E6E">
              <w:rPr>
                <w:rFonts w:ascii="Cambria Math" w:hAnsi="Cambria Math" w:cs="Cambria Math"/>
                <w:bCs/>
                <w:sz w:val="24"/>
                <w:szCs w:val="24"/>
                <w:lang w:val="hy-AM"/>
              </w:rPr>
              <w:t>․</w:t>
            </w:r>
            <w:r w:rsidRPr="00371E6E">
              <w:rPr>
                <w:rFonts w:ascii="GHEA Grapalat" w:hAnsi="GHEA Grapalat"/>
                <w:bCs/>
                <w:sz w:val="24"/>
                <w:szCs w:val="24"/>
                <w:lang w:val="hy-AM"/>
              </w:rPr>
              <w:t>04</w:t>
            </w:r>
            <w:r w:rsidRPr="00371E6E">
              <w:rPr>
                <w:rFonts w:ascii="Cambria Math" w:hAnsi="Cambria Math" w:cs="Cambria Math"/>
                <w:bCs/>
                <w:sz w:val="24"/>
                <w:szCs w:val="24"/>
                <w:lang w:val="hy-AM"/>
              </w:rPr>
              <w:t>․</w:t>
            </w:r>
            <w:r w:rsidRPr="00371E6E">
              <w:rPr>
                <w:rFonts w:ascii="GHEA Grapalat" w:hAnsi="GHEA Grapalat"/>
                <w:bCs/>
                <w:sz w:val="24"/>
                <w:szCs w:val="24"/>
                <w:lang w:val="hy-AM"/>
              </w:rPr>
              <w:t>2025</w:t>
            </w:r>
          </w:p>
        </w:tc>
        <w:tc>
          <w:tcPr>
            <w:tcW w:w="1070" w:type="dxa"/>
          </w:tcPr>
          <w:p w14:paraId="51E17B88" w14:textId="08C2C97B" w:rsidR="00AE580D" w:rsidRPr="00371E6E" w:rsidRDefault="00FF78EC" w:rsidP="00AE580D">
            <w:pPr>
              <w:jc w:val="center"/>
              <w:rPr>
                <w:rFonts w:ascii="GHEA Grapalat" w:hAnsi="GHEA Grapalat"/>
                <w:bCs/>
                <w:sz w:val="24"/>
                <w:szCs w:val="24"/>
                <w:lang w:val="hy-AM"/>
              </w:rPr>
            </w:pPr>
            <w:r w:rsidRPr="00371E6E">
              <w:rPr>
                <w:rFonts w:ascii="GHEA Grapalat" w:hAnsi="GHEA Grapalat"/>
                <w:bCs/>
                <w:sz w:val="24"/>
                <w:szCs w:val="24"/>
                <w:lang w:val="hy-AM"/>
              </w:rPr>
              <w:t>11։00</w:t>
            </w:r>
          </w:p>
        </w:tc>
        <w:tc>
          <w:tcPr>
            <w:tcW w:w="1338" w:type="dxa"/>
          </w:tcPr>
          <w:p w14:paraId="524D013F" w14:textId="33B8394B" w:rsidR="00AE580D" w:rsidRPr="00371E6E" w:rsidRDefault="00FF78EC" w:rsidP="00AE580D">
            <w:pPr>
              <w:jc w:val="center"/>
              <w:rPr>
                <w:rFonts w:ascii="GHEA Grapalat" w:hAnsi="GHEA Grapalat"/>
                <w:bCs/>
                <w:sz w:val="24"/>
                <w:szCs w:val="24"/>
                <w:lang w:val="hy-AM"/>
              </w:rPr>
            </w:pPr>
            <w:r w:rsidRPr="00371E6E">
              <w:rPr>
                <w:rFonts w:ascii="GHEA Grapalat" w:hAnsi="GHEA Grapalat"/>
                <w:bCs/>
                <w:sz w:val="24"/>
                <w:szCs w:val="24"/>
                <w:lang w:val="hy-AM"/>
              </w:rPr>
              <w:t>8</w:t>
            </w:r>
          </w:p>
        </w:tc>
        <w:tc>
          <w:tcPr>
            <w:tcW w:w="1520" w:type="dxa"/>
            <w:gridSpan w:val="2"/>
          </w:tcPr>
          <w:p w14:paraId="6F35BCDA" w14:textId="0456111E" w:rsidR="00AE580D" w:rsidRPr="00371E6E" w:rsidRDefault="0044184D" w:rsidP="00AE580D">
            <w:pPr>
              <w:jc w:val="center"/>
              <w:rPr>
                <w:rFonts w:ascii="GHEA Grapalat" w:hAnsi="GHEA Grapalat"/>
                <w:bCs/>
                <w:sz w:val="24"/>
                <w:szCs w:val="24"/>
                <w:lang w:val="hy-AM"/>
              </w:rPr>
            </w:pPr>
            <w:r w:rsidRPr="00371E6E">
              <w:rPr>
                <w:rFonts w:ascii="GHEA Grapalat" w:hAnsi="GHEA Grapalat"/>
                <w:bCs/>
                <w:sz w:val="24"/>
                <w:szCs w:val="24"/>
                <w:lang w:val="hy-AM"/>
              </w:rPr>
              <w:t>դռնբաց</w:t>
            </w:r>
          </w:p>
        </w:tc>
      </w:tr>
      <w:tr w:rsidR="00AE580D" w:rsidRPr="0044184D" w14:paraId="47B2160B" w14:textId="77777777" w:rsidTr="00E366EE">
        <w:trPr>
          <w:trHeight w:val="210"/>
        </w:trPr>
        <w:tc>
          <w:tcPr>
            <w:tcW w:w="813" w:type="dxa"/>
            <w:gridSpan w:val="2"/>
          </w:tcPr>
          <w:p w14:paraId="0E834071" w14:textId="194DAD5B" w:rsidR="00AE580D" w:rsidRPr="00371E6E" w:rsidRDefault="00371E6E" w:rsidP="00371E6E">
            <w:pPr>
              <w:jc w:val="both"/>
              <w:rPr>
                <w:rFonts w:ascii="GHEA Grapalat" w:hAnsi="GHEA Grapalat"/>
                <w:bCs/>
                <w:sz w:val="24"/>
                <w:szCs w:val="24"/>
                <w:lang w:val="en-US"/>
              </w:rPr>
            </w:pPr>
            <w:r>
              <w:rPr>
                <w:rFonts w:ascii="GHEA Grapalat" w:hAnsi="GHEA Grapalat"/>
                <w:bCs/>
                <w:sz w:val="24"/>
                <w:szCs w:val="24"/>
                <w:lang w:val="en-US"/>
              </w:rPr>
              <w:t>10</w:t>
            </w:r>
          </w:p>
        </w:tc>
        <w:tc>
          <w:tcPr>
            <w:tcW w:w="2310" w:type="dxa"/>
          </w:tcPr>
          <w:p w14:paraId="5C4BE1DA" w14:textId="6E3BE937" w:rsidR="00AE580D" w:rsidRPr="00371E6E" w:rsidRDefault="00BC7B38" w:rsidP="00371E6E">
            <w:pPr>
              <w:jc w:val="both"/>
              <w:rPr>
                <w:rFonts w:ascii="GHEA Grapalat" w:hAnsi="GHEA Grapalat"/>
                <w:bCs/>
                <w:sz w:val="24"/>
                <w:szCs w:val="24"/>
                <w:lang w:val="hy-AM"/>
              </w:rPr>
            </w:pPr>
            <w:r w:rsidRPr="00371E6E">
              <w:rPr>
                <w:rFonts w:ascii="GHEA Grapalat" w:hAnsi="GHEA Grapalat"/>
                <w:bCs/>
                <w:sz w:val="24"/>
                <w:szCs w:val="24"/>
                <w:lang w:val="hy-AM"/>
              </w:rPr>
              <w:t>ՀԿԴ/0193/02/23</w:t>
            </w:r>
          </w:p>
        </w:tc>
        <w:tc>
          <w:tcPr>
            <w:tcW w:w="7138" w:type="dxa"/>
          </w:tcPr>
          <w:p w14:paraId="662447E0" w14:textId="0ADC4BF2" w:rsidR="00AE580D" w:rsidRPr="00371E6E" w:rsidRDefault="00BC7B38" w:rsidP="00371E6E">
            <w:pPr>
              <w:jc w:val="both"/>
              <w:rPr>
                <w:rFonts w:ascii="GHEA Grapalat" w:hAnsi="GHEA Grapalat"/>
                <w:bCs/>
                <w:sz w:val="24"/>
                <w:szCs w:val="24"/>
                <w:lang w:val="hy-AM"/>
              </w:rPr>
            </w:pPr>
            <w:r w:rsidRPr="00371E6E">
              <w:rPr>
                <w:rFonts w:ascii="GHEA Grapalat" w:hAnsi="GHEA Grapalat"/>
                <w:bCs/>
                <w:sz w:val="24"/>
                <w:szCs w:val="24"/>
                <w:lang w:val="hy-AM"/>
              </w:rPr>
              <w:t>Ըստ հայցի՝ ՀՀ գլխավոր դատախազության ընդդեմ Կարեն Մերուժանի Եղիազարյանի, Լիանա Կարապետի Եղիազարյանի, Սիրուն Հրաչի Սարգսյանի՝ ապօրինի ծագում ունեցող գույքի բռնագանձման պահանջի մասին</w:t>
            </w:r>
          </w:p>
        </w:tc>
        <w:tc>
          <w:tcPr>
            <w:tcW w:w="1516" w:type="dxa"/>
          </w:tcPr>
          <w:p w14:paraId="18E65ADB" w14:textId="2A1A3686" w:rsidR="00AE580D" w:rsidRPr="00371E6E" w:rsidRDefault="00BC7B38" w:rsidP="00AE580D">
            <w:pPr>
              <w:jc w:val="center"/>
              <w:rPr>
                <w:rFonts w:ascii="GHEA Grapalat" w:hAnsi="GHEA Grapalat"/>
                <w:bCs/>
                <w:sz w:val="24"/>
                <w:szCs w:val="24"/>
                <w:lang w:val="hy-AM"/>
              </w:rPr>
            </w:pPr>
            <w:r w:rsidRPr="00371E6E">
              <w:rPr>
                <w:rFonts w:ascii="GHEA Grapalat" w:hAnsi="GHEA Grapalat"/>
                <w:bCs/>
                <w:sz w:val="24"/>
                <w:szCs w:val="24"/>
                <w:lang w:val="hy-AM"/>
              </w:rPr>
              <w:t>03</w:t>
            </w:r>
            <w:r w:rsidRPr="00371E6E">
              <w:rPr>
                <w:rFonts w:ascii="Cambria Math" w:hAnsi="Cambria Math" w:cs="Cambria Math"/>
                <w:bCs/>
                <w:sz w:val="24"/>
                <w:szCs w:val="24"/>
                <w:lang w:val="hy-AM"/>
              </w:rPr>
              <w:t>․</w:t>
            </w:r>
            <w:r w:rsidRPr="00371E6E">
              <w:rPr>
                <w:rFonts w:ascii="GHEA Grapalat" w:hAnsi="GHEA Grapalat"/>
                <w:bCs/>
                <w:sz w:val="24"/>
                <w:szCs w:val="24"/>
                <w:lang w:val="hy-AM"/>
              </w:rPr>
              <w:t>04</w:t>
            </w:r>
            <w:r w:rsidRPr="00371E6E">
              <w:rPr>
                <w:rFonts w:ascii="Cambria Math" w:hAnsi="Cambria Math" w:cs="Cambria Math"/>
                <w:bCs/>
                <w:sz w:val="24"/>
                <w:szCs w:val="24"/>
                <w:lang w:val="hy-AM"/>
              </w:rPr>
              <w:t>․</w:t>
            </w:r>
            <w:r w:rsidRPr="00371E6E">
              <w:rPr>
                <w:rFonts w:ascii="GHEA Grapalat" w:hAnsi="GHEA Grapalat"/>
                <w:bCs/>
                <w:sz w:val="24"/>
                <w:szCs w:val="24"/>
                <w:lang w:val="hy-AM"/>
              </w:rPr>
              <w:t>2025</w:t>
            </w:r>
          </w:p>
        </w:tc>
        <w:tc>
          <w:tcPr>
            <w:tcW w:w="1070" w:type="dxa"/>
          </w:tcPr>
          <w:p w14:paraId="58384E69" w14:textId="7C24FA9D" w:rsidR="00AE580D" w:rsidRPr="00371E6E" w:rsidRDefault="00BC7B38" w:rsidP="00AE580D">
            <w:pPr>
              <w:jc w:val="center"/>
              <w:rPr>
                <w:rFonts w:ascii="GHEA Grapalat" w:hAnsi="GHEA Grapalat"/>
                <w:bCs/>
                <w:sz w:val="24"/>
                <w:szCs w:val="24"/>
                <w:lang w:val="hy-AM"/>
              </w:rPr>
            </w:pPr>
            <w:r w:rsidRPr="00371E6E">
              <w:rPr>
                <w:rFonts w:ascii="GHEA Grapalat" w:hAnsi="GHEA Grapalat"/>
                <w:bCs/>
                <w:sz w:val="24"/>
                <w:szCs w:val="24"/>
                <w:lang w:val="hy-AM"/>
              </w:rPr>
              <w:t>15։00</w:t>
            </w:r>
          </w:p>
        </w:tc>
        <w:tc>
          <w:tcPr>
            <w:tcW w:w="1338" w:type="dxa"/>
          </w:tcPr>
          <w:p w14:paraId="0324FD99" w14:textId="31AF5BDC" w:rsidR="00AE580D" w:rsidRPr="00371E6E" w:rsidRDefault="00BC7B38" w:rsidP="00AE580D">
            <w:pPr>
              <w:jc w:val="center"/>
              <w:rPr>
                <w:rFonts w:ascii="GHEA Grapalat" w:hAnsi="GHEA Grapalat"/>
                <w:bCs/>
                <w:sz w:val="24"/>
                <w:szCs w:val="24"/>
                <w:lang w:val="hy-AM"/>
              </w:rPr>
            </w:pPr>
            <w:r w:rsidRPr="00371E6E">
              <w:rPr>
                <w:rFonts w:ascii="GHEA Grapalat" w:hAnsi="GHEA Grapalat"/>
                <w:bCs/>
                <w:sz w:val="24"/>
                <w:szCs w:val="24"/>
                <w:lang w:val="hy-AM"/>
              </w:rPr>
              <w:t>8</w:t>
            </w:r>
          </w:p>
        </w:tc>
        <w:tc>
          <w:tcPr>
            <w:tcW w:w="1520" w:type="dxa"/>
            <w:gridSpan w:val="2"/>
          </w:tcPr>
          <w:p w14:paraId="3D2175D4" w14:textId="74DB67C3" w:rsidR="00AE580D" w:rsidRPr="00371E6E" w:rsidRDefault="0044184D" w:rsidP="00AE580D">
            <w:pPr>
              <w:jc w:val="center"/>
              <w:rPr>
                <w:rFonts w:ascii="GHEA Grapalat" w:hAnsi="GHEA Grapalat"/>
                <w:bCs/>
                <w:sz w:val="24"/>
                <w:szCs w:val="24"/>
                <w:lang w:val="hy-AM"/>
              </w:rPr>
            </w:pPr>
            <w:r w:rsidRPr="00371E6E">
              <w:rPr>
                <w:rFonts w:ascii="GHEA Grapalat" w:hAnsi="GHEA Grapalat"/>
                <w:bCs/>
                <w:sz w:val="24"/>
                <w:szCs w:val="24"/>
                <w:lang w:val="hy-AM"/>
              </w:rPr>
              <w:t>դռնբաց</w:t>
            </w:r>
          </w:p>
        </w:tc>
      </w:tr>
      <w:tr w:rsidR="00AE580D" w:rsidRPr="0044184D" w14:paraId="45C160DF" w14:textId="77777777" w:rsidTr="00E366EE">
        <w:trPr>
          <w:trHeight w:val="240"/>
        </w:trPr>
        <w:tc>
          <w:tcPr>
            <w:tcW w:w="813" w:type="dxa"/>
            <w:gridSpan w:val="2"/>
          </w:tcPr>
          <w:p w14:paraId="1F115E1B" w14:textId="3662FF31" w:rsidR="00AE580D" w:rsidRPr="00371E6E" w:rsidRDefault="00371E6E" w:rsidP="00371E6E">
            <w:pPr>
              <w:jc w:val="both"/>
              <w:rPr>
                <w:rFonts w:ascii="GHEA Grapalat" w:hAnsi="GHEA Grapalat"/>
                <w:bCs/>
                <w:sz w:val="24"/>
                <w:szCs w:val="24"/>
                <w:lang w:val="en-US"/>
              </w:rPr>
            </w:pPr>
            <w:r>
              <w:rPr>
                <w:rFonts w:ascii="GHEA Grapalat" w:hAnsi="GHEA Grapalat"/>
                <w:bCs/>
                <w:sz w:val="24"/>
                <w:szCs w:val="24"/>
                <w:lang w:val="en-US"/>
              </w:rPr>
              <w:t>11.</w:t>
            </w:r>
          </w:p>
        </w:tc>
        <w:tc>
          <w:tcPr>
            <w:tcW w:w="2310" w:type="dxa"/>
          </w:tcPr>
          <w:p w14:paraId="7853EBA6" w14:textId="45699F9F" w:rsidR="00AE580D" w:rsidRPr="00371E6E" w:rsidRDefault="00BF4013" w:rsidP="00371E6E">
            <w:pPr>
              <w:jc w:val="both"/>
              <w:rPr>
                <w:rFonts w:ascii="GHEA Grapalat" w:hAnsi="GHEA Grapalat"/>
                <w:bCs/>
                <w:sz w:val="24"/>
                <w:szCs w:val="24"/>
                <w:lang w:val="hy-AM"/>
              </w:rPr>
            </w:pPr>
            <w:r w:rsidRPr="00371E6E">
              <w:rPr>
                <w:rFonts w:ascii="GHEA Grapalat" w:hAnsi="GHEA Grapalat"/>
                <w:bCs/>
                <w:sz w:val="24"/>
                <w:szCs w:val="24"/>
                <w:lang w:val="hy-AM"/>
              </w:rPr>
              <w:t>ՀԿԴ/0222/02/23</w:t>
            </w:r>
          </w:p>
        </w:tc>
        <w:tc>
          <w:tcPr>
            <w:tcW w:w="7138" w:type="dxa"/>
          </w:tcPr>
          <w:p w14:paraId="46844833" w14:textId="60FD84C1" w:rsidR="00AE580D" w:rsidRPr="00371E6E" w:rsidRDefault="00BF4013" w:rsidP="00371E6E">
            <w:pPr>
              <w:jc w:val="both"/>
              <w:rPr>
                <w:rFonts w:ascii="GHEA Grapalat" w:hAnsi="GHEA Grapalat"/>
                <w:bCs/>
                <w:sz w:val="24"/>
                <w:szCs w:val="24"/>
                <w:lang w:val="hy-AM"/>
              </w:rPr>
            </w:pPr>
            <w:r w:rsidRPr="00371E6E">
              <w:rPr>
                <w:rFonts w:ascii="GHEA Grapalat" w:hAnsi="GHEA Grapalat"/>
                <w:bCs/>
                <w:sz w:val="24"/>
                <w:szCs w:val="24"/>
                <w:lang w:val="hy-AM"/>
              </w:rPr>
              <w:t>Ըստ հայցի՝ ՀՀ գլխավոր դատախազության ընդդեմ Բորիս Արմենի Ավագյանի, Յուլիա Յուրիի Ավագյանի՝ երրորդ անձ Բորիս Ավագյանի սնանկության գործով կառավարիչ Միհրան Խաչատրյանի՝ ապօրինի ծագում ունեցող գույքի բռնագանձման պահանջի մասին</w:t>
            </w:r>
          </w:p>
        </w:tc>
        <w:tc>
          <w:tcPr>
            <w:tcW w:w="1516" w:type="dxa"/>
          </w:tcPr>
          <w:p w14:paraId="5BD2A0F8" w14:textId="12A500D9" w:rsidR="00AE580D" w:rsidRPr="00371E6E" w:rsidRDefault="00BF4013" w:rsidP="00AE580D">
            <w:pPr>
              <w:jc w:val="center"/>
              <w:rPr>
                <w:rFonts w:ascii="GHEA Grapalat" w:hAnsi="GHEA Grapalat"/>
                <w:bCs/>
                <w:sz w:val="24"/>
                <w:szCs w:val="24"/>
                <w:lang w:val="hy-AM"/>
              </w:rPr>
            </w:pPr>
            <w:r w:rsidRPr="00371E6E">
              <w:rPr>
                <w:rFonts w:ascii="GHEA Grapalat" w:hAnsi="GHEA Grapalat"/>
                <w:bCs/>
                <w:sz w:val="24"/>
                <w:szCs w:val="24"/>
                <w:lang w:val="hy-AM"/>
              </w:rPr>
              <w:t>04</w:t>
            </w:r>
            <w:r w:rsidRPr="00371E6E">
              <w:rPr>
                <w:rFonts w:ascii="Cambria Math" w:hAnsi="Cambria Math" w:cs="Cambria Math"/>
                <w:bCs/>
                <w:sz w:val="24"/>
                <w:szCs w:val="24"/>
                <w:lang w:val="hy-AM"/>
              </w:rPr>
              <w:t>․</w:t>
            </w:r>
            <w:r w:rsidRPr="00371E6E">
              <w:rPr>
                <w:rFonts w:ascii="GHEA Grapalat" w:hAnsi="GHEA Grapalat"/>
                <w:bCs/>
                <w:sz w:val="24"/>
                <w:szCs w:val="24"/>
                <w:lang w:val="hy-AM"/>
              </w:rPr>
              <w:t>04</w:t>
            </w:r>
            <w:r w:rsidRPr="00371E6E">
              <w:rPr>
                <w:rFonts w:ascii="Cambria Math" w:hAnsi="Cambria Math" w:cs="Cambria Math"/>
                <w:bCs/>
                <w:sz w:val="24"/>
                <w:szCs w:val="24"/>
                <w:lang w:val="hy-AM"/>
              </w:rPr>
              <w:t>․</w:t>
            </w:r>
            <w:r w:rsidRPr="00371E6E">
              <w:rPr>
                <w:rFonts w:ascii="GHEA Grapalat" w:hAnsi="GHEA Grapalat"/>
                <w:bCs/>
                <w:sz w:val="24"/>
                <w:szCs w:val="24"/>
                <w:lang w:val="hy-AM"/>
              </w:rPr>
              <w:t xml:space="preserve">2025 </w:t>
            </w:r>
          </w:p>
        </w:tc>
        <w:tc>
          <w:tcPr>
            <w:tcW w:w="1070" w:type="dxa"/>
          </w:tcPr>
          <w:p w14:paraId="3A763F22" w14:textId="357C58FC" w:rsidR="00AE580D" w:rsidRPr="00371E6E" w:rsidRDefault="00BF4013" w:rsidP="00AE580D">
            <w:pPr>
              <w:jc w:val="center"/>
              <w:rPr>
                <w:rFonts w:ascii="GHEA Grapalat" w:hAnsi="GHEA Grapalat"/>
                <w:bCs/>
                <w:sz w:val="24"/>
                <w:szCs w:val="24"/>
                <w:lang w:val="hy-AM"/>
              </w:rPr>
            </w:pPr>
            <w:r w:rsidRPr="00371E6E">
              <w:rPr>
                <w:rFonts w:ascii="GHEA Grapalat" w:hAnsi="GHEA Grapalat"/>
                <w:bCs/>
                <w:sz w:val="24"/>
                <w:szCs w:val="24"/>
                <w:lang w:val="hy-AM"/>
              </w:rPr>
              <w:t>10։30</w:t>
            </w:r>
          </w:p>
        </w:tc>
        <w:tc>
          <w:tcPr>
            <w:tcW w:w="1338" w:type="dxa"/>
          </w:tcPr>
          <w:p w14:paraId="6560CA8C" w14:textId="7E6E948F" w:rsidR="00AE580D" w:rsidRPr="00371E6E" w:rsidRDefault="00BF4013" w:rsidP="00AE580D">
            <w:pPr>
              <w:jc w:val="center"/>
              <w:rPr>
                <w:rFonts w:ascii="GHEA Grapalat" w:hAnsi="GHEA Grapalat"/>
                <w:bCs/>
                <w:sz w:val="24"/>
                <w:szCs w:val="24"/>
                <w:lang w:val="hy-AM"/>
              </w:rPr>
            </w:pPr>
            <w:r w:rsidRPr="00371E6E">
              <w:rPr>
                <w:rFonts w:ascii="GHEA Grapalat" w:hAnsi="GHEA Grapalat"/>
                <w:bCs/>
                <w:sz w:val="24"/>
                <w:szCs w:val="24"/>
                <w:lang w:val="hy-AM"/>
              </w:rPr>
              <w:t>8</w:t>
            </w:r>
          </w:p>
        </w:tc>
        <w:tc>
          <w:tcPr>
            <w:tcW w:w="1520" w:type="dxa"/>
            <w:gridSpan w:val="2"/>
          </w:tcPr>
          <w:p w14:paraId="4D475CD6" w14:textId="2028A911" w:rsidR="00AE580D" w:rsidRPr="00371E6E" w:rsidRDefault="0044184D" w:rsidP="00AE580D">
            <w:pPr>
              <w:jc w:val="center"/>
              <w:rPr>
                <w:rFonts w:ascii="GHEA Grapalat" w:hAnsi="GHEA Grapalat"/>
                <w:bCs/>
                <w:sz w:val="24"/>
                <w:szCs w:val="24"/>
                <w:lang w:val="hy-AM"/>
              </w:rPr>
            </w:pPr>
            <w:r w:rsidRPr="00371E6E">
              <w:rPr>
                <w:rFonts w:ascii="GHEA Grapalat" w:hAnsi="GHEA Grapalat"/>
                <w:bCs/>
                <w:sz w:val="24"/>
                <w:szCs w:val="24"/>
                <w:lang w:val="hy-AM"/>
              </w:rPr>
              <w:t>դռնբաց</w:t>
            </w:r>
          </w:p>
        </w:tc>
      </w:tr>
      <w:tr w:rsidR="00AE580D" w:rsidRPr="0044184D" w14:paraId="2E3B2E5C" w14:textId="77777777" w:rsidTr="00E366EE">
        <w:trPr>
          <w:trHeight w:val="165"/>
        </w:trPr>
        <w:tc>
          <w:tcPr>
            <w:tcW w:w="813" w:type="dxa"/>
            <w:gridSpan w:val="2"/>
          </w:tcPr>
          <w:p w14:paraId="08249B62" w14:textId="38FB12DB" w:rsidR="00AE580D" w:rsidRPr="00371E6E" w:rsidRDefault="00371E6E" w:rsidP="00371E6E">
            <w:pPr>
              <w:jc w:val="both"/>
              <w:rPr>
                <w:rFonts w:ascii="GHEA Grapalat" w:hAnsi="GHEA Grapalat"/>
                <w:bCs/>
                <w:sz w:val="24"/>
                <w:szCs w:val="24"/>
                <w:lang w:val="en-US"/>
              </w:rPr>
            </w:pPr>
            <w:r>
              <w:rPr>
                <w:rFonts w:ascii="GHEA Grapalat" w:hAnsi="GHEA Grapalat"/>
                <w:bCs/>
                <w:sz w:val="24"/>
                <w:szCs w:val="24"/>
                <w:lang w:val="en-US"/>
              </w:rPr>
              <w:t>12.</w:t>
            </w:r>
          </w:p>
        </w:tc>
        <w:tc>
          <w:tcPr>
            <w:tcW w:w="2310" w:type="dxa"/>
          </w:tcPr>
          <w:p w14:paraId="7F69C2B5" w14:textId="7E30BA30" w:rsidR="00AE580D" w:rsidRPr="00371E6E" w:rsidRDefault="00BF4013" w:rsidP="00371E6E">
            <w:pPr>
              <w:jc w:val="both"/>
              <w:rPr>
                <w:rFonts w:ascii="GHEA Grapalat" w:hAnsi="GHEA Grapalat"/>
                <w:bCs/>
                <w:sz w:val="24"/>
                <w:szCs w:val="24"/>
                <w:lang w:val="hy-AM"/>
              </w:rPr>
            </w:pPr>
            <w:r w:rsidRPr="00371E6E">
              <w:rPr>
                <w:rFonts w:ascii="GHEA Grapalat" w:hAnsi="GHEA Grapalat"/>
                <w:bCs/>
                <w:sz w:val="24"/>
                <w:szCs w:val="24"/>
                <w:lang w:val="hy-AM"/>
              </w:rPr>
              <w:t>ՀԿԴ/0021/02/24</w:t>
            </w:r>
          </w:p>
        </w:tc>
        <w:tc>
          <w:tcPr>
            <w:tcW w:w="7138" w:type="dxa"/>
          </w:tcPr>
          <w:p w14:paraId="175F9E3B" w14:textId="3F55DF34" w:rsidR="00AE580D" w:rsidRPr="00371E6E" w:rsidRDefault="00BF4013" w:rsidP="00371E6E">
            <w:pPr>
              <w:jc w:val="both"/>
              <w:rPr>
                <w:rFonts w:ascii="GHEA Grapalat" w:hAnsi="GHEA Grapalat"/>
                <w:bCs/>
                <w:sz w:val="24"/>
                <w:szCs w:val="24"/>
                <w:lang w:val="hy-AM"/>
              </w:rPr>
            </w:pPr>
            <w:r w:rsidRPr="00371E6E">
              <w:rPr>
                <w:rFonts w:ascii="GHEA Grapalat" w:hAnsi="GHEA Grapalat"/>
                <w:bCs/>
                <w:sz w:val="24"/>
                <w:szCs w:val="24"/>
                <w:lang w:val="hy-AM"/>
              </w:rPr>
              <w:t xml:space="preserve">Ըստ հայցի՝ ՀՀ գլխավոր դատախազության ընդդեմ Հայկ Յուրիի Ճշմարիտյանի, Արմեն Արտաշեսի Ավետիսյանի, վեճի առարկայի նկատմամբ ինքնուրույն պահանջ չներկայացնող </w:t>
            </w:r>
            <w:r w:rsidRPr="00371E6E">
              <w:rPr>
                <w:rFonts w:ascii="GHEA Grapalat" w:hAnsi="GHEA Grapalat"/>
                <w:bCs/>
                <w:sz w:val="24"/>
                <w:szCs w:val="24"/>
                <w:lang w:val="hy-AM"/>
              </w:rPr>
              <w:lastRenderedPageBreak/>
              <w:t>երրորդ անձ «Տելլա» ՍՊ ընկերության՝ ապօրինի ծագում ունեցող գույքի բռնագանձման պահանջի մասին</w:t>
            </w:r>
          </w:p>
        </w:tc>
        <w:tc>
          <w:tcPr>
            <w:tcW w:w="1516" w:type="dxa"/>
          </w:tcPr>
          <w:p w14:paraId="4A45F64E" w14:textId="61B2B8EB" w:rsidR="00AE580D" w:rsidRPr="00371E6E" w:rsidRDefault="00BF4013" w:rsidP="00AE580D">
            <w:pPr>
              <w:jc w:val="center"/>
              <w:rPr>
                <w:rFonts w:ascii="GHEA Grapalat" w:hAnsi="GHEA Grapalat"/>
                <w:bCs/>
                <w:sz w:val="24"/>
                <w:szCs w:val="24"/>
                <w:lang w:val="hy-AM"/>
              </w:rPr>
            </w:pPr>
            <w:r w:rsidRPr="00371E6E">
              <w:rPr>
                <w:rFonts w:ascii="GHEA Grapalat" w:hAnsi="GHEA Grapalat"/>
                <w:bCs/>
                <w:sz w:val="24"/>
                <w:szCs w:val="24"/>
                <w:lang w:val="hy-AM"/>
              </w:rPr>
              <w:lastRenderedPageBreak/>
              <w:t>04</w:t>
            </w:r>
            <w:r w:rsidRPr="00371E6E">
              <w:rPr>
                <w:rFonts w:ascii="Cambria Math" w:hAnsi="Cambria Math" w:cs="Cambria Math"/>
                <w:bCs/>
                <w:sz w:val="24"/>
                <w:szCs w:val="24"/>
                <w:lang w:val="hy-AM"/>
              </w:rPr>
              <w:t>․</w:t>
            </w:r>
            <w:r w:rsidRPr="00371E6E">
              <w:rPr>
                <w:rFonts w:ascii="GHEA Grapalat" w:hAnsi="GHEA Grapalat"/>
                <w:bCs/>
                <w:sz w:val="24"/>
                <w:szCs w:val="24"/>
                <w:lang w:val="hy-AM"/>
              </w:rPr>
              <w:t>04</w:t>
            </w:r>
            <w:r w:rsidRPr="00371E6E">
              <w:rPr>
                <w:rFonts w:ascii="Cambria Math" w:hAnsi="Cambria Math" w:cs="Cambria Math"/>
                <w:bCs/>
                <w:sz w:val="24"/>
                <w:szCs w:val="24"/>
                <w:lang w:val="hy-AM"/>
              </w:rPr>
              <w:t>․</w:t>
            </w:r>
            <w:r w:rsidRPr="00371E6E">
              <w:rPr>
                <w:rFonts w:ascii="GHEA Grapalat" w:hAnsi="GHEA Grapalat"/>
                <w:bCs/>
                <w:sz w:val="24"/>
                <w:szCs w:val="24"/>
                <w:lang w:val="hy-AM"/>
              </w:rPr>
              <w:t>2025</w:t>
            </w:r>
          </w:p>
        </w:tc>
        <w:tc>
          <w:tcPr>
            <w:tcW w:w="1070" w:type="dxa"/>
          </w:tcPr>
          <w:p w14:paraId="7906E300" w14:textId="753C8F01" w:rsidR="00AE580D" w:rsidRPr="00371E6E" w:rsidRDefault="00BF4013" w:rsidP="00AE580D">
            <w:pPr>
              <w:jc w:val="center"/>
              <w:rPr>
                <w:rFonts w:ascii="GHEA Grapalat" w:hAnsi="GHEA Grapalat"/>
                <w:bCs/>
                <w:sz w:val="24"/>
                <w:szCs w:val="24"/>
                <w:lang w:val="hy-AM"/>
              </w:rPr>
            </w:pPr>
            <w:r w:rsidRPr="00371E6E">
              <w:rPr>
                <w:rFonts w:ascii="GHEA Grapalat" w:hAnsi="GHEA Grapalat"/>
                <w:bCs/>
                <w:sz w:val="24"/>
                <w:szCs w:val="24"/>
                <w:lang w:val="hy-AM"/>
              </w:rPr>
              <w:t>15։00</w:t>
            </w:r>
          </w:p>
        </w:tc>
        <w:tc>
          <w:tcPr>
            <w:tcW w:w="1338" w:type="dxa"/>
          </w:tcPr>
          <w:p w14:paraId="183F80F2" w14:textId="2F46FD9E" w:rsidR="00AE580D" w:rsidRPr="00371E6E" w:rsidRDefault="00BF4013" w:rsidP="00AE580D">
            <w:pPr>
              <w:jc w:val="center"/>
              <w:rPr>
                <w:rFonts w:ascii="GHEA Grapalat" w:hAnsi="GHEA Grapalat"/>
                <w:bCs/>
                <w:sz w:val="24"/>
                <w:szCs w:val="24"/>
                <w:lang w:val="hy-AM"/>
              </w:rPr>
            </w:pPr>
            <w:r w:rsidRPr="00371E6E">
              <w:rPr>
                <w:rFonts w:ascii="GHEA Grapalat" w:hAnsi="GHEA Grapalat"/>
                <w:bCs/>
                <w:sz w:val="24"/>
                <w:szCs w:val="24"/>
                <w:lang w:val="hy-AM"/>
              </w:rPr>
              <w:t>8</w:t>
            </w:r>
          </w:p>
        </w:tc>
        <w:tc>
          <w:tcPr>
            <w:tcW w:w="1520" w:type="dxa"/>
            <w:gridSpan w:val="2"/>
          </w:tcPr>
          <w:p w14:paraId="574286D3" w14:textId="52EAA327" w:rsidR="00AE580D" w:rsidRPr="00371E6E" w:rsidRDefault="0044184D" w:rsidP="00AE580D">
            <w:pPr>
              <w:jc w:val="center"/>
              <w:rPr>
                <w:rFonts w:ascii="GHEA Grapalat" w:hAnsi="GHEA Grapalat"/>
                <w:bCs/>
                <w:sz w:val="24"/>
                <w:szCs w:val="24"/>
                <w:lang w:val="hy-AM"/>
              </w:rPr>
            </w:pPr>
            <w:r w:rsidRPr="00371E6E">
              <w:rPr>
                <w:rFonts w:ascii="GHEA Grapalat" w:hAnsi="GHEA Grapalat"/>
                <w:bCs/>
                <w:sz w:val="24"/>
                <w:szCs w:val="24"/>
                <w:lang w:val="hy-AM"/>
              </w:rPr>
              <w:t>դռնբաց</w:t>
            </w:r>
          </w:p>
        </w:tc>
      </w:tr>
      <w:tr w:rsidR="00E366EE" w:rsidRPr="00816962" w14:paraId="637BAF77" w14:textId="77777777" w:rsidTr="00E366EE">
        <w:trPr>
          <w:gridAfter w:val="1"/>
          <w:wAfter w:w="135" w:type="dxa"/>
          <w:trHeight w:val="343"/>
        </w:trPr>
        <w:tc>
          <w:tcPr>
            <w:tcW w:w="15570" w:type="dxa"/>
            <w:gridSpan w:val="8"/>
            <w:shd w:val="clear" w:color="auto" w:fill="F7CAAC" w:themeFill="accent2" w:themeFillTint="66"/>
          </w:tcPr>
          <w:p w14:paraId="4BDFCB00" w14:textId="77777777" w:rsidR="00E366EE" w:rsidRPr="00816962" w:rsidRDefault="00E366EE" w:rsidP="003D0CEE">
            <w:pPr>
              <w:jc w:val="center"/>
              <w:rPr>
                <w:rFonts w:ascii="GHEA Grapalat" w:hAnsi="GHEA Grapalat"/>
                <w:b/>
                <w:sz w:val="28"/>
                <w:szCs w:val="28"/>
                <w:lang w:val="hy-AM"/>
              </w:rPr>
            </w:pPr>
            <w:r w:rsidRPr="00816962">
              <w:rPr>
                <w:rFonts w:ascii="GHEA Grapalat" w:hAnsi="GHEA Grapalat"/>
                <w:b/>
                <w:i/>
                <w:sz w:val="28"/>
                <w:szCs w:val="28"/>
              </w:rPr>
              <w:t xml:space="preserve">ԴԱՏԱՎՈՐ </w:t>
            </w:r>
            <w:r w:rsidRPr="00816962">
              <w:rPr>
                <w:rFonts w:ascii="GHEA Grapalat" w:hAnsi="GHEA Grapalat"/>
                <w:b/>
                <w:i/>
                <w:sz w:val="28"/>
                <w:szCs w:val="28"/>
                <w:lang w:val="hy-AM"/>
              </w:rPr>
              <w:t>Ն</w:t>
            </w:r>
            <w:r w:rsidRPr="00816962">
              <w:rPr>
                <w:rFonts w:ascii="Cambria Math" w:hAnsi="Cambria Math" w:cs="Cambria Math"/>
                <w:b/>
                <w:i/>
                <w:sz w:val="28"/>
                <w:szCs w:val="28"/>
                <w:lang w:val="hy-AM"/>
              </w:rPr>
              <w:t>․</w:t>
            </w:r>
            <w:r w:rsidRPr="00816962">
              <w:rPr>
                <w:rFonts w:ascii="GHEA Grapalat" w:hAnsi="GHEA Grapalat"/>
                <w:b/>
                <w:i/>
                <w:sz w:val="28"/>
                <w:szCs w:val="28"/>
                <w:lang w:val="hy-AM"/>
              </w:rPr>
              <w:t xml:space="preserve"> Ավագյան</w:t>
            </w:r>
          </w:p>
        </w:tc>
      </w:tr>
      <w:tr w:rsidR="00E366EE" w:rsidRPr="00AB7623" w14:paraId="31116296" w14:textId="77777777" w:rsidTr="00E366EE">
        <w:trPr>
          <w:gridAfter w:val="1"/>
          <w:wAfter w:w="135" w:type="dxa"/>
          <w:trHeight w:val="243"/>
        </w:trPr>
        <w:tc>
          <w:tcPr>
            <w:tcW w:w="803" w:type="dxa"/>
          </w:tcPr>
          <w:p w14:paraId="1B075AB9"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1.</w:t>
            </w:r>
          </w:p>
        </w:tc>
        <w:tc>
          <w:tcPr>
            <w:tcW w:w="2320" w:type="dxa"/>
            <w:gridSpan w:val="2"/>
          </w:tcPr>
          <w:p w14:paraId="043033AB"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ՀԿԴ/0028/02/24</w:t>
            </w:r>
          </w:p>
        </w:tc>
        <w:tc>
          <w:tcPr>
            <w:tcW w:w="7138" w:type="dxa"/>
          </w:tcPr>
          <w:p w14:paraId="483ACD09" w14:textId="77777777" w:rsidR="00E366EE" w:rsidRPr="00E246C5" w:rsidRDefault="00E366EE" w:rsidP="00E246C5">
            <w:pPr>
              <w:jc w:val="both"/>
              <w:rPr>
                <w:rFonts w:ascii="GHEA Grapalat" w:hAnsi="GHEA Grapalat"/>
                <w:sz w:val="24"/>
                <w:szCs w:val="24"/>
                <w:lang w:val="hy-AM"/>
              </w:rPr>
            </w:pPr>
            <w:r w:rsidRPr="00E246C5">
              <w:rPr>
                <w:rFonts w:ascii="GHEA Grapalat" w:hAnsi="GHEA Grapalat" w:cs="Times New Roman"/>
                <w:sz w:val="24"/>
                <w:szCs w:val="24"/>
                <w:lang w:val="hy-AM"/>
              </w:rPr>
              <w:t>Ըստ հայցի՝ ՀՀ գլխավոր դատախազության՝ ընդդեմ Իշխան Մարտիկի Վահրադյանի, Տաթևիկ Սամվելի Գրիգորյանի՝ ապօրինի ծագում ունեցող գույքի բռնագանձման պահանջի վերաբերյալ</w:t>
            </w:r>
          </w:p>
        </w:tc>
        <w:tc>
          <w:tcPr>
            <w:tcW w:w="1516" w:type="dxa"/>
          </w:tcPr>
          <w:p w14:paraId="12D8A8AA"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31.03.2025</w:t>
            </w:r>
          </w:p>
        </w:tc>
        <w:tc>
          <w:tcPr>
            <w:tcW w:w="1070" w:type="dxa"/>
          </w:tcPr>
          <w:p w14:paraId="1CCB45CC"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10։00</w:t>
            </w:r>
          </w:p>
        </w:tc>
        <w:tc>
          <w:tcPr>
            <w:tcW w:w="1338" w:type="dxa"/>
          </w:tcPr>
          <w:p w14:paraId="3D4153E3"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7</w:t>
            </w:r>
          </w:p>
        </w:tc>
        <w:tc>
          <w:tcPr>
            <w:tcW w:w="1385" w:type="dxa"/>
          </w:tcPr>
          <w:p w14:paraId="0E3C0ED3"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դռնբաց</w:t>
            </w:r>
          </w:p>
        </w:tc>
      </w:tr>
      <w:tr w:rsidR="00E366EE" w:rsidRPr="00AB7623" w14:paraId="02A05C51" w14:textId="77777777" w:rsidTr="00E366EE">
        <w:trPr>
          <w:gridAfter w:val="1"/>
          <w:wAfter w:w="135" w:type="dxa"/>
          <w:trHeight w:val="202"/>
        </w:trPr>
        <w:tc>
          <w:tcPr>
            <w:tcW w:w="803" w:type="dxa"/>
          </w:tcPr>
          <w:p w14:paraId="02FFD53C"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2.</w:t>
            </w:r>
          </w:p>
        </w:tc>
        <w:tc>
          <w:tcPr>
            <w:tcW w:w="2320" w:type="dxa"/>
            <w:gridSpan w:val="2"/>
          </w:tcPr>
          <w:p w14:paraId="2BA40FE0"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ՀԿԴ/0146/02/24</w:t>
            </w:r>
          </w:p>
        </w:tc>
        <w:tc>
          <w:tcPr>
            <w:tcW w:w="7138" w:type="dxa"/>
          </w:tcPr>
          <w:p w14:paraId="5001DD3E" w14:textId="77777777" w:rsidR="00E366EE" w:rsidRPr="00E246C5" w:rsidRDefault="00E366EE" w:rsidP="00E246C5">
            <w:pPr>
              <w:jc w:val="both"/>
              <w:rPr>
                <w:rFonts w:ascii="GHEA Grapalat" w:hAnsi="GHEA Grapalat"/>
                <w:sz w:val="24"/>
                <w:szCs w:val="24"/>
                <w:lang w:val="hy-AM"/>
              </w:rPr>
            </w:pPr>
            <w:r w:rsidRPr="00E246C5">
              <w:rPr>
                <w:rFonts w:ascii="GHEA Grapalat" w:hAnsi="GHEA Grapalat"/>
                <w:sz w:val="24"/>
                <w:szCs w:val="24"/>
                <w:lang w:val="hy-AM"/>
              </w:rPr>
              <w:t xml:space="preserve">Ըստ հայցի՝ </w:t>
            </w:r>
            <w:r w:rsidRPr="00E246C5">
              <w:rPr>
                <w:rFonts w:ascii="GHEA Grapalat" w:hAnsi="GHEA Grapalat" w:cs="Times New Roman"/>
                <w:sz w:val="24"/>
                <w:szCs w:val="24"/>
                <w:lang w:val="hy-AM"/>
              </w:rPr>
              <w:t xml:space="preserve">ՀՀ գլխավոր </w:t>
            </w:r>
            <w:r w:rsidRPr="00E246C5">
              <w:rPr>
                <w:rFonts w:ascii="GHEA Grapalat" w:hAnsi="GHEA Grapalat"/>
                <w:sz w:val="24"/>
                <w:szCs w:val="24"/>
                <w:lang w:val="hy-AM"/>
              </w:rPr>
              <w:t xml:space="preserve">դատախազության՝ </w:t>
            </w:r>
            <w:r w:rsidRPr="00E246C5">
              <w:rPr>
                <w:rFonts w:ascii="GHEA Grapalat" w:eastAsia="Times New Roman" w:hAnsi="GHEA Grapalat" w:cs="Sylfaen"/>
                <w:sz w:val="24"/>
                <w:szCs w:val="24"/>
                <w:lang w:val="hy-AM"/>
              </w:rPr>
              <w:t>ընդդեմ Նորատուս համայնքի, Կարինե Մեխակի Անտոնյանի, երրորդ անձ Դոնարա Վահագնի Հակոբյանի՝ աճուրդն անվավեր ճանաչելու և անվավերության հետևանքներ կիրառելու պահանջի մասին</w:t>
            </w:r>
          </w:p>
        </w:tc>
        <w:tc>
          <w:tcPr>
            <w:tcW w:w="1516" w:type="dxa"/>
          </w:tcPr>
          <w:p w14:paraId="72916E55"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31.03.2025</w:t>
            </w:r>
          </w:p>
        </w:tc>
        <w:tc>
          <w:tcPr>
            <w:tcW w:w="1070" w:type="dxa"/>
          </w:tcPr>
          <w:p w14:paraId="5042B8C6"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14։00</w:t>
            </w:r>
          </w:p>
        </w:tc>
        <w:tc>
          <w:tcPr>
            <w:tcW w:w="1338" w:type="dxa"/>
          </w:tcPr>
          <w:p w14:paraId="2AB7748C"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7</w:t>
            </w:r>
          </w:p>
        </w:tc>
        <w:tc>
          <w:tcPr>
            <w:tcW w:w="1385" w:type="dxa"/>
          </w:tcPr>
          <w:p w14:paraId="5AFEF8EC"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դռնբաց</w:t>
            </w:r>
          </w:p>
        </w:tc>
      </w:tr>
      <w:tr w:rsidR="00E366EE" w:rsidRPr="00AB7623" w14:paraId="4F6EADC8" w14:textId="77777777" w:rsidTr="00E366EE">
        <w:trPr>
          <w:gridAfter w:val="1"/>
          <w:wAfter w:w="135" w:type="dxa"/>
          <w:trHeight w:val="202"/>
        </w:trPr>
        <w:tc>
          <w:tcPr>
            <w:tcW w:w="803" w:type="dxa"/>
          </w:tcPr>
          <w:p w14:paraId="5D023616"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3.</w:t>
            </w:r>
          </w:p>
        </w:tc>
        <w:tc>
          <w:tcPr>
            <w:tcW w:w="2320" w:type="dxa"/>
            <w:gridSpan w:val="2"/>
          </w:tcPr>
          <w:p w14:paraId="38E1DFB5"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ՀԿԴ/0211/02/23</w:t>
            </w:r>
          </w:p>
        </w:tc>
        <w:tc>
          <w:tcPr>
            <w:tcW w:w="7138" w:type="dxa"/>
          </w:tcPr>
          <w:p w14:paraId="4C4FFAF2" w14:textId="77777777" w:rsidR="00E366EE" w:rsidRPr="00E246C5" w:rsidRDefault="00E366EE" w:rsidP="00E246C5">
            <w:pPr>
              <w:jc w:val="both"/>
              <w:rPr>
                <w:rFonts w:ascii="GHEA Grapalat" w:hAnsi="GHEA Grapalat"/>
                <w:sz w:val="24"/>
                <w:szCs w:val="24"/>
                <w:lang w:val="hy-AM"/>
              </w:rPr>
            </w:pPr>
            <w:r w:rsidRPr="00E246C5">
              <w:rPr>
                <w:rFonts w:ascii="GHEA Grapalat" w:hAnsi="GHEA Grapalat" w:cs="Times New Roman"/>
                <w:sz w:val="24"/>
                <w:szCs w:val="24"/>
                <w:lang w:val="hy-AM"/>
              </w:rPr>
              <w:t>Ըստ հայցի՝ ՀՀ գլխավոր դատախազության՝ ընդդեմ Սամվել Ալբերտի Մայրապետյանի և մյուսների՝ ապօրինի ծագում ունեցող գույքի բռնագանձման պահանջի վերաբերյալ</w:t>
            </w:r>
          </w:p>
        </w:tc>
        <w:tc>
          <w:tcPr>
            <w:tcW w:w="1516" w:type="dxa"/>
          </w:tcPr>
          <w:p w14:paraId="335AE7BD"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31.03.2025</w:t>
            </w:r>
          </w:p>
        </w:tc>
        <w:tc>
          <w:tcPr>
            <w:tcW w:w="1070" w:type="dxa"/>
          </w:tcPr>
          <w:p w14:paraId="4178FEA0"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14։30</w:t>
            </w:r>
          </w:p>
        </w:tc>
        <w:tc>
          <w:tcPr>
            <w:tcW w:w="1338" w:type="dxa"/>
          </w:tcPr>
          <w:p w14:paraId="59CD061B"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7</w:t>
            </w:r>
          </w:p>
        </w:tc>
        <w:tc>
          <w:tcPr>
            <w:tcW w:w="1385" w:type="dxa"/>
          </w:tcPr>
          <w:p w14:paraId="29702CAD"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դռնբաց</w:t>
            </w:r>
          </w:p>
        </w:tc>
      </w:tr>
      <w:tr w:rsidR="00E366EE" w:rsidRPr="00AB7623" w14:paraId="4F8A1AE3" w14:textId="77777777" w:rsidTr="00E366EE">
        <w:trPr>
          <w:gridAfter w:val="1"/>
          <w:wAfter w:w="135" w:type="dxa"/>
          <w:trHeight w:val="202"/>
        </w:trPr>
        <w:tc>
          <w:tcPr>
            <w:tcW w:w="803" w:type="dxa"/>
          </w:tcPr>
          <w:p w14:paraId="640DAFB0"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4.</w:t>
            </w:r>
          </w:p>
        </w:tc>
        <w:tc>
          <w:tcPr>
            <w:tcW w:w="2320" w:type="dxa"/>
            <w:gridSpan w:val="2"/>
          </w:tcPr>
          <w:p w14:paraId="7C19F190"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ՀԿԴ/0026/02/24</w:t>
            </w:r>
          </w:p>
        </w:tc>
        <w:tc>
          <w:tcPr>
            <w:tcW w:w="7138" w:type="dxa"/>
          </w:tcPr>
          <w:p w14:paraId="0A552078" w14:textId="77777777" w:rsidR="00E366EE" w:rsidRPr="00E246C5" w:rsidRDefault="00E366EE" w:rsidP="00E246C5">
            <w:pPr>
              <w:jc w:val="both"/>
              <w:rPr>
                <w:rFonts w:ascii="GHEA Grapalat" w:hAnsi="GHEA Grapalat"/>
                <w:sz w:val="24"/>
                <w:szCs w:val="24"/>
                <w:lang w:val="hy-AM"/>
              </w:rPr>
            </w:pPr>
            <w:r w:rsidRPr="00E246C5">
              <w:rPr>
                <w:rFonts w:ascii="GHEA Grapalat" w:hAnsi="GHEA Grapalat" w:cs="Times New Roman"/>
                <w:sz w:val="24"/>
                <w:szCs w:val="24"/>
                <w:lang w:val="hy-AM"/>
              </w:rPr>
              <w:t>Ըստ հայցի՝ ՀՀ գլխավոր դատախազության՝ ընդդեմ</w:t>
            </w:r>
            <w:r w:rsidRPr="00E246C5">
              <w:rPr>
                <w:rFonts w:ascii="GHEA Grapalat" w:eastAsia="Times New Roman" w:hAnsi="GHEA Grapalat" w:cs="Sylfaen"/>
                <w:sz w:val="24"/>
                <w:szCs w:val="24"/>
                <w:lang w:val="hy-AM"/>
              </w:rPr>
              <w:t xml:space="preserve"> «Բյուրակն» ՍՊԸ-ի, երրորդ անձ Կադաստրի կոմիտեի՝ «Բյուրակն» ՍՊ ընկերությանը կառուցապատման համար տրամադրված հողամասի նկատմամբ սեփականության իրավունքը դադարեցնելու պահանջի մասին</w:t>
            </w:r>
          </w:p>
        </w:tc>
        <w:tc>
          <w:tcPr>
            <w:tcW w:w="1516" w:type="dxa"/>
          </w:tcPr>
          <w:p w14:paraId="7ECB5882"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01.04.2025</w:t>
            </w:r>
          </w:p>
        </w:tc>
        <w:tc>
          <w:tcPr>
            <w:tcW w:w="1070" w:type="dxa"/>
          </w:tcPr>
          <w:p w14:paraId="5A0F66EA"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10։00</w:t>
            </w:r>
          </w:p>
        </w:tc>
        <w:tc>
          <w:tcPr>
            <w:tcW w:w="1338" w:type="dxa"/>
          </w:tcPr>
          <w:p w14:paraId="1BEC0A3C"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7</w:t>
            </w:r>
          </w:p>
        </w:tc>
        <w:tc>
          <w:tcPr>
            <w:tcW w:w="1385" w:type="dxa"/>
          </w:tcPr>
          <w:p w14:paraId="49515080"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դռնբաց</w:t>
            </w:r>
          </w:p>
        </w:tc>
      </w:tr>
      <w:tr w:rsidR="00E366EE" w:rsidRPr="00AB7623" w14:paraId="2CA4871D" w14:textId="77777777" w:rsidTr="00E366EE">
        <w:trPr>
          <w:gridAfter w:val="1"/>
          <w:wAfter w:w="135" w:type="dxa"/>
          <w:trHeight w:val="202"/>
        </w:trPr>
        <w:tc>
          <w:tcPr>
            <w:tcW w:w="803" w:type="dxa"/>
          </w:tcPr>
          <w:p w14:paraId="00364EE2"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5.</w:t>
            </w:r>
          </w:p>
        </w:tc>
        <w:tc>
          <w:tcPr>
            <w:tcW w:w="2320" w:type="dxa"/>
            <w:gridSpan w:val="2"/>
          </w:tcPr>
          <w:p w14:paraId="3E7CF477"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ՀԿԴ/0028/02/25</w:t>
            </w:r>
          </w:p>
        </w:tc>
        <w:tc>
          <w:tcPr>
            <w:tcW w:w="7138" w:type="dxa"/>
          </w:tcPr>
          <w:p w14:paraId="5ABB5432" w14:textId="77777777" w:rsidR="00E366EE" w:rsidRPr="00E246C5" w:rsidRDefault="00E366EE" w:rsidP="00E246C5">
            <w:pPr>
              <w:jc w:val="both"/>
              <w:rPr>
                <w:rFonts w:ascii="GHEA Grapalat" w:hAnsi="GHEA Grapalat"/>
                <w:sz w:val="24"/>
                <w:szCs w:val="24"/>
                <w:lang w:val="hy-AM"/>
              </w:rPr>
            </w:pPr>
            <w:r w:rsidRPr="00E246C5">
              <w:rPr>
                <w:rFonts w:ascii="GHEA Grapalat" w:hAnsi="GHEA Grapalat" w:cs="Times New Roman"/>
                <w:sz w:val="24"/>
                <w:szCs w:val="24"/>
                <w:lang w:val="hy-AM"/>
              </w:rPr>
              <w:t xml:space="preserve">Ըստ հայցի՝ ՀՀ գլխավոր դատախազության՝ ընդդեմ </w:t>
            </w:r>
            <w:r w:rsidRPr="00E246C5">
              <w:rPr>
                <w:rFonts w:ascii="GHEA Grapalat" w:eastAsia="Times New Roman" w:hAnsi="GHEA Grapalat" w:cs="Sylfaen"/>
                <w:sz w:val="24"/>
                <w:szCs w:val="24"/>
                <w:lang w:val="hy-AM"/>
              </w:rPr>
              <w:t>ՀՀ կառավարության</w:t>
            </w:r>
            <w:r w:rsidRPr="00E246C5">
              <w:rPr>
                <w:rFonts w:ascii="GHEA Grapalat" w:hAnsi="GHEA Grapalat" w:cs="Times New Roman"/>
                <w:sz w:val="24"/>
                <w:szCs w:val="24"/>
                <w:lang w:val="hy-AM"/>
              </w:rPr>
              <w:t xml:space="preserve"> և մյուսների</w:t>
            </w:r>
            <w:r w:rsidRPr="00E246C5">
              <w:rPr>
                <w:rFonts w:ascii="GHEA Grapalat" w:eastAsia="Times New Roman" w:hAnsi="GHEA Grapalat" w:cs="Sylfaen"/>
                <w:sz w:val="24"/>
                <w:szCs w:val="24"/>
                <w:lang w:val="hy-AM"/>
              </w:rPr>
              <w:t>՝ առուվաճառքի պայմանագիրն անվավեր ճանաչելու և անվավերության հետևանքներ կիրառելու պահանջների մասին</w:t>
            </w:r>
          </w:p>
        </w:tc>
        <w:tc>
          <w:tcPr>
            <w:tcW w:w="1516" w:type="dxa"/>
          </w:tcPr>
          <w:p w14:paraId="5F99D7A8"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01.04.2025</w:t>
            </w:r>
          </w:p>
        </w:tc>
        <w:tc>
          <w:tcPr>
            <w:tcW w:w="1070" w:type="dxa"/>
          </w:tcPr>
          <w:p w14:paraId="2BF32B8A"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14։00</w:t>
            </w:r>
          </w:p>
        </w:tc>
        <w:tc>
          <w:tcPr>
            <w:tcW w:w="1338" w:type="dxa"/>
          </w:tcPr>
          <w:p w14:paraId="2ADA0901"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7</w:t>
            </w:r>
          </w:p>
        </w:tc>
        <w:tc>
          <w:tcPr>
            <w:tcW w:w="1385" w:type="dxa"/>
          </w:tcPr>
          <w:p w14:paraId="099823DD"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դռնբաց</w:t>
            </w:r>
          </w:p>
        </w:tc>
      </w:tr>
      <w:tr w:rsidR="00E366EE" w:rsidRPr="00AB7623" w14:paraId="65B88F82" w14:textId="77777777" w:rsidTr="00E366EE">
        <w:trPr>
          <w:gridAfter w:val="1"/>
          <w:wAfter w:w="135" w:type="dxa"/>
          <w:trHeight w:val="202"/>
        </w:trPr>
        <w:tc>
          <w:tcPr>
            <w:tcW w:w="803" w:type="dxa"/>
          </w:tcPr>
          <w:p w14:paraId="3EE0355B"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6.</w:t>
            </w:r>
          </w:p>
        </w:tc>
        <w:tc>
          <w:tcPr>
            <w:tcW w:w="2320" w:type="dxa"/>
            <w:gridSpan w:val="2"/>
          </w:tcPr>
          <w:p w14:paraId="3A6BCB63"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ՀԿԴ/0105/02/24</w:t>
            </w:r>
          </w:p>
        </w:tc>
        <w:tc>
          <w:tcPr>
            <w:tcW w:w="7138" w:type="dxa"/>
          </w:tcPr>
          <w:p w14:paraId="54665AF2" w14:textId="77777777" w:rsidR="00E366EE" w:rsidRPr="00E246C5" w:rsidRDefault="00E366EE" w:rsidP="00E246C5">
            <w:pPr>
              <w:jc w:val="both"/>
              <w:rPr>
                <w:rFonts w:ascii="GHEA Grapalat" w:hAnsi="GHEA Grapalat"/>
                <w:sz w:val="24"/>
                <w:szCs w:val="24"/>
                <w:lang w:val="hy-AM"/>
              </w:rPr>
            </w:pPr>
            <w:r w:rsidRPr="00E246C5">
              <w:rPr>
                <w:rFonts w:ascii="GHEA Grapalat" w:hAnsi="GHEA Grapalat"/>
                <w:sz w:val="24"/>
                <w:szCs w:val="24"/>
                <w:lang w:val="hy-AM"/>
              </w:rPr>
              <w:t xml:space="preserve">Ըստ հայցի՝ ՀՀ գլխավոր դատախազության՝ </w:t>
            </w:r>
            <w:r w:rsidRPr="00E246C5">
              <w:rPr>
                <w:rFonts w:ascii="GHEA Grapalat" w:eastAsia="Times New Roman" w:hAnsi="GHEA Grapalat" w:cs="Sylfaen"/>
                <w:sz w:val="24"/>
                <w:szCs w:val="24"/>
                <w:lang w:val="hy-AM"/>
              </w:rPr>
              <w:t xml:space="preserve">ընդդեմ </w:t>
            </w:r>
            <w:r w:rsidRPr="00E246C5">
              <w:rPr>
                <w:rFonts w:ascii="GHEA Grapalat" w:hAnsi="GHEA Grapalat" w:cs="Times New Roman"/>
                <w:sz w:val="24"/>
                <w:szCs w:val="24"/>
                <w:lang w:val="hy-AM"/>
              </w:rPr>
              <w:t>Ալեքսանդր Ազատի Սարգսյանի և մյուս</w:t>
            </w:r>
            <w:bookmarkStart w:id="0" w:name="_GoBack"/>
            <w:bookmarkEnd w:id="0"/>
            <w:r w:rsidRPr="00E246C5">
              <w:rPr>
                <w:rFonts w:ascii="GHEA Grapalat" w:hAnsi="GHEA Grapalat" w:cs="Times New Roman"/>
                <w:sz w:val="24"/>
                <w:szCs w:val="24"/>
                <w:lang w:val="hy-AM"/>
              </w:rPr>
              <w:t>ների՝ ապօրինի ծագում ունեցող գույքի բռնագանձման</w:t>
            </w:r>
            <w:r w:rsidRPr="00E246C5">
              <w:rPr>
                <w:rFonts w:ascii="GHEA Grapalat" w:eastAsia="Times New Roman" w:hAnsi="GHEA Grapalat" w:cs="Sylfaen"/>
                <w:sz w:val="24"/>
                <w:szCs w:val="24"/>
                <w:lang w:val="hy-AM"/>
              </w:rPr>
              <w:t xml:space="preserve"> պահանջի վերաբերյալ</w:t>
            </w:r>
          </w:p>
        </w:tc>
        <w:tc>
          <w:tcPr>
            <w:tcW w:w="1516" w:type="dxa"/>
          </w:tcPr>
          <w:p w14:paraId="75BBE8C7"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01.04.2025</w:t>
            </w:r>
          </w:p>
        </w:tc>
        <w:tc>
          <w:tcPr>
            <w:tcW w:w="1070" w:type="dxa"/>
          </w:tcPr>
          <w:p w14:paraId="44DE0597"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15։00</w:t>
            </w:r>
          </w:p>
        </w:tc>
        <w:tc>
          <w:tcPr>
            <w:tcW w:w="1338" w:type="dxa"/>
          </w:tcPr>
          <w:p w14:paraId="14894FE5"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7</w:t>
            </w:r>
          </w:p>
        </w:tc>
        <w:tc>
          <w:tcPr>
            <w:tcW w:w="1385" w:type="dxa"/>
          </w:tcPr>
          <w:p w14:paraId="72CAB617"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դռնբաց</w:t>
            </w:r>
          </w:p>
        </w:tc>
      </w:tr>
      <w:tr w:rsidR="00E366EE" w:rsidRPr="00AB7623" w14:paraId="29C8721D" w14:textId="77777777" w:rsidTr="00E366EE">
        <w:trPr>
          <w:gridAfter w:val="1"/>
          <w:wAfter w:w="135" w:type="dxa"/>
          <w:trHeight w:val="202"/>
        </w:trPr>
        <w:tc>
          <w:tcPr>
            <w:tcW w:w="803" w:type="dxa"/>
          </w:tcPr>
          <w:p w14:paraId="74665181"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7.</w:t>
            </w:r>
          </w:p>
        </w:tc>
        <w:tc>
          <w:tcPr>
            <w:tcW w:w="2320" w:type="dxa"/>
            <w:gridSpan w:val="2"/>
          </w:tcPr>
          <w:p w14:paraId="1451B58E"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ՀԿԴ/0236/02/23</w:t>
            </w:r>
          </w:p>
        </w:tc>
        <w:tc>
          <w:tcPr>
            <w:tcW w:w="7138" w:type="dxa"/>
          </w:tcPr>
          <w:p w14:paraId="1DAECD73" w14:textId="77777777" w:rsidR="00E366EE" w:rsidRPr="00E246C5" w:rsidRDefault="00E366EE" w:rsidP="00E246C5">
            <w:pPr>
              <w:jc w:val="both"/>
              <w:rPr>
                <w:rFonts w:ascii="GHEA Grapalat" w:hAnsi="GHEA Grapalat"/>
                <w:sz w:val="24"/>
                <w:szCs w:val="24"/>
                <w:lang w:val="hy-AM"/>
              </w:rPr>
            </w:pPr>
            <w:r w:rsidRPr="00E246C5">
              <w:rPr>
                <w:rFonts w:ascii="GHEA Grapalat" w:hAnsi="GHEA Grapalat" w:cs="Times New Roman"/>
                <w:sz w:val="24"/>
                <w:szCs w:val="24"/>
                <w:lang w:val="hy-AM"/>
              </w:rPr>
              <w:t xml:space="preserve">Ըստ հայցի՝ ՀՀ գլխավոր դատախազության՝ ընդդեմ </w:t>
            </w:r>
            <w:r w:rsidRPr="00E246C5">
              <w:rPr>
                <w:rFonts w:ascii="GHEA Grapalat" w:eastAsia="Times New Roman" w:hAnsi="GHEA Grapalat" w:cs="Sylfaen"/>
                <w:sz w:val="24"/>
                <w:szCs w:val="24"/>
                <w:lang w:val="hy-AM"/>
              </w:rPr>
              <w:t>ՀՀ պաշտպանության նախարարության</w:t>
            </w:r>
            <w:r w:rsidRPr="00E246C5">
              <w:rPr>
                <w:rFonts w:ascii="GHEA Grapalat" w:hAnsi="GHEA Grapalat" w:cs="Times New Roman"/>
                <w:sz w:val="24"/>
                <w:szCs w:val="24"/>
                <w:lang w:val="hy-AM"/>
              </w:rPr>
              <w:t xml:space="preserve"> և մյուսների</w:t>
            </w:r>
            <w:r w:rsidRPr="00E246C5">
              <w:rPr>
                <w:rFonts w:ascii="GHEA Grapalat" w:eastAsia="Times New Roman" w:hAnsi="GHEA Grapalat" w:cs="Sylfaen"/>
                <w:sz w:val="24"/>
                <w:szCs w:val="24"/>
                <w:lang w:val="hy-AM"/>
              </w:rPr>
              <w:t>՝ առուվաճառքի պայմանագիրն անվավեր ճանաչելու և անվավարության հետևանքներ կիրառելու պահանջի մասին</w:t>
            </w:r>
          </w:p>
        </w:tc>
        <w:tc>
          <w:tcPr>
            <w:tcW w:w="1516" w:type="dxa"/>
          </w:tcPr>
          <w:p w14:paraId="560C657B"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03.04.2025</w:t>
            </w:r>
          </w:p>
        </w:tc>
        <w:tc>
          <w:tcPr>
            <w:tcW w:w="1070" w:type="dxa"/>
          </w:tcPr>
          <w:p w14:paraId="349DFC12"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10։00</w:t>
            </w:r>
          </w:p>
        </w:tc>
        <w:tc>
          <w:tcPr>
            <w:tcW w:w="1338" w:type="dxa"/>
          </w:tcPr>
          <w:p w14:paraId="2BDC16F5"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7</w:t>
            </w:r>
          </w:p>
        </w:tc>
        <w:tc>
          <w:tcPr>
            <w:tcW w:w="1385" w:type="dxa"/>
          </w:tcPr>
          <w:p w14:paraId="3569755E"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դռնբաց</w:t>
            </w:r>
          </w:p>
        </w:tc>
      </w:tr>
      <w:tr w:rsidR="00E366EE" w:rsidRPr="00AB7623" w14:paraId="336E62E9" w14:textId="77777777" w:rsidTr="00E366EE">
        <w:trPr>
          <w:gridAfter w:val="1"/>
          <w:wAfter w:w="135" w:type="dxa"/>
          <w:trHeight w:val="202"/>
        </w:trPr>
        <w:tc>
          <w:tcPr>
            <w:tcW w:w="803" w:type="dxa"/>
          </w:tcPr>
          <w:p w14:paraId="09CE89A5"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8.</w:t>
            </w:r>
          </w:p>
        </w:tc>
        <w:tc>
          <w:tcPr>
            <w:tcW w:w="2320" w:type="dxa"/>
            <w:gridSpan w:val="2"/>
          </w:tcPr>
          <w:p w14:paraId="538340E1"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ՀԿԴ/0012/02/25</w:t>
            </w:r>
          </w:p>
        </w:tc>
        <w:tc>
          <w:tcPr>
            <w:tcW w:w="7138" w:type="dxa"/>
          </w:tcPr>
          <w:p w14:paraId="6D5CCB95" w14:textId="77777777" w:rsidR="00E366EE" w:rsidRPr="00E246C5" w:rsidRDefault="00E366EE" w:rsidP="00E246C5">
            <w:pPr>
              <w:jc w:val="both"/>
              <w:rPr>
                <w:rFonts w:ascii="GHEA Grapalat" w:hAnsi="GHEA Grapalat"/>
                <w:sz w:val="24"/>
                <w:szCs w:val="24"/>
                <w:lang w:val="hy-AM"/>
              </w:rPr>
            </w:pPr>
            <w:r w:rsidRPr="00E246C5">
              <w:rPr>
                <w:rFonts w:ascii="GHEA Grapalat" w:hAnsi="GHEA Grapalat"/>
                <w:sz w:val="24"/>
                <w:szCs w:val="24"/>
                <w:lang w:val="hy-AM"/>
              </w:rPr>
              <w:t xml:space="preserve">Ըստ հայցի՝ </w:t>
            </w:r>
            <w:r w:rsidRPr="00E246C5">
              <w:rPr>
                <w:rFonts w:ascii="GHEA Grapalat" w:hAnsi="GHEA Grapalat" w:cs="Times New Roman"/>
                <w:sz w:val="24"/>
                <w:szCs w:val="24"/>
                <w:lang w:val="hy-AM"/>
              </w:rPr>
              <w:t>ՀՀ գլխավոր</w:t>
            </w:r>
            <w:r w:rsidRPr="00E246C5">
              <w:rPr>
                <w:rFonts w:ascii="GHEA Grapalat" w:hAnsi="GHEA Grapalat"/>
                <w:sz w:val="24"/>
                <w:szCs w:val="24"/>
                <w:lang w:val="hy-AM"/>
              </w:rPr>
              <w:t xml:space="preserve"> դատախազության՝ </w:t>
            </w:r>
            <w:r w:rsidRPr="00E246C5">
              <w:rPr>
                <w:rFonts w:ascii="GHEA Grapalat" w:eastAsia="Times New Roman" w:hAnsi="GHEA Grapalat" w:cs="Sylfaen"/>
                <w:sz w:val="24"/>
                <w:szCs w:val="24"/>
                <w:lang w:val="hy-AM"/>
              </w:rPr>
              <w:t>ընդդեմ ՀՀ կառավարության</w:t>
            </w:r>
            <w:r w:rsidRPr="00E246C5">
              <w:rPr>
                <w:rFonts w:ascii="GHEA Grapalat" w:hAnsi="GHEA Grapalat" w:cs="Times New Roman"/>
                <w:sz w:val="24"/>
                <w:szCs w:val="24"/>
                <w:lang w:val="hy-AM"/>
              </w:rPr>
              <w:t xml:space="preserve"> և մյուսների</w:t>
            </w:r>
            <w:r w:rsidRPr="00E246C5">
              <w:rPr>
                <w:rFonts w:ascii="GHEA Grapalat" w:eastAsia="Times New Roman" w:hAnsi="GHEA Grapalat" w:cs="Sylfaen"/>
                <w:sz w:val="24"/>
                <w:szCs w:val="24"/>
                <w:lang w:val="hy-AM"/>
              </w:rPr>
              <w:t xml:space="preserve">՝ առուվաճառքի պայմանագիրն </w:t>
            </w:r>
            <w:r w:rsidRPr="00E246C5">
              <w:rPr>
                <w:rFonts w:ascii="GHEA Grapalat" w:eastAsia="Times New Roman" w:hAnsi="GHEA Grapalat" w:cs="Sylfaen"/>
                <w:sz w:val="24"/>
                <w:szCs w:val="24"/>
                <w:lang w:val="hy-AM"/>
              </w:rPr>
              <w:lastRenderedPageBreak/>
              <w:t>անվավեր ճանաչելու և անվավերության հետևանքներ կիրառելու պահանջի մասին</w:t>
            </w:r>
          </w:p>
        </w:tc>
        <w:tc>
          <w:tcPr>
            <w:tcW w:w="1516" w:type="dxa"/>
          </w:tcPr>
          <w:p w14:paraId="1BFAF6C9"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lastRenderedPageBreak/>
              <w:t>03.04.2025</w:t>
            </w:r>
          </w:p>
        </w:tc>
        <w:tc>
          <w:tcPr>
            <w:tcW w:w="1070" w:type="dxa"/>
          </w:tcPr>
          <w:p w14:paraId="05DA46FA"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12։30</w:t>
            </w:r>
          </w:p>
        </w:tc>
        <w:tc>
          <w:tcPr>
            <w:tcW w:w="1338" w:type="dxa"/>
          </w:tcPr>
          <w:p w14:paraId="21E1A303"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7</w:t>
            </w:r>
          </w:p>
        </w:tc>
        <w:tc>
          <w:tcPr>
            <w:tcW w:w="1385" w:type="dxa"/>
          </w:tcPr>
          <w:p w14:paraId="68377AC9"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դռնբաց</w:t>
            </w:r>
          </w:p>
        </w:tc>
      </w:tr>
      <w:tr w:rsidR="00E366EE" w:rsidRPr="00AB7623" w14:paraId="0C8F5DA2" w14:textId="77777777" w:rsidTr="00E366EE">
        <w:trPr>
          <w:gridAfter w:val="1"/>
          <w:wAfter w:w="135" w:type="dxa"/>
          <w:trHeight w:val="261"/>
        </w:trPr>
        <w:tc>
          <w:tcPr>
            <w:tcW w:w="803" w:type="dxa"/>
          </w:tcPr>
          <w:p w14:paraId="2CD56215"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9.</w:t>
            </w:r>
          </w:p>
        </w:tc>
        <w:tc>
          <w:tcPr>
            <w:tcW w:w="2320" w:type="dxa"/>
            <w:gridSpan w:val="2"/>
          </w:tcPr>
          <w:p w14:paraId="11208684"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ՀԿԴ/0060/02/24</w:t>
            </w:r>
          </w:p>
        </w:tc>
        <w:tc>
          <w:tcPr>
            <w:tcW w:w="7138" w:type="dxa"/>
          </w:tcPr>
          <w:p w14:paraId="27D522FD" w14:textId="77777777" w:rsidR="00E366EE" w:rsidRPr="00E246C5" w:rsidRDefault="00E366EE" w:rsidP="00E246C5">
            <w:pPr>
              <w:jc w:val="both"/>
              <w:rPr>
                <w:rFonts w:ascii="GHEA Grapalat" w:hAnsi="GHEA Grapalat"/>
                <w:sz w:val="24"/>
                <w:szCs w:val="24"/>
                <w:lang w:val="hy-AM"/>
              </w:rPr>
            </w:pPr>
            <w:r w:rsidRPr="00E246C5">
              <w:rPr>
                <w:rFonts w:ascii="GHEA Grapalat" w:hAnsi="GHEA Grapalat" w:cs="Times New Roman"/>
                <w:sz w:val="24"/>
                <w:szCs w:val="24"/>
                <w:lang w:val="hy-AM"/>
              </w:rPr>
              <w:t>Ըստ հայցի՝ ՀՀ գլխավոր դատախազության՝ ընդդեմ Վարդան Ռուբիկի Հարությունյանի և մյուսների՝ ապօրինի ծագում ունեցող գույքի բռնագանձման պահանջի վերաբերյալ</w:t>
            </w:r>
          </w:p>
        </w:tc>
        <w:tc>
          <w:tcPr>
            <w:tcW w:w="1516" w:type="dxa"/>
          </w:tcPr>
          <w:p w14:paraId="36ABFDC1"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03.04.2025</w:t>
            </w:r>
          </w:p>
        </w:tc>
        <w:tc>
          <w:tcPr>
            <w:tcW w:w="1070" w:type="dxa"/>
          </w:tcPr>
          <w:p w14:paraId="7F32B7A4"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15։00</w:t>
            </w:r>
          </w:p>
        </w:tc>
        <w:tc>
          <w:tcPr>
            <w:tcW w:w="1338" w:type="dxa"/>
          </w:tcPr>
          <w:p w14:paraId="57BC094F"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7</w:t>
            </w:r>
          </w:p>
        </w:tc>
        <w:tc>
          <w:tcPr>
            <w:tcW w:w="1385" w:type="dxa"/>
          </w:tcPr>
          <w:p w14:paraId="63BE09EB"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դռնբաց</w:t>
            </w:r>
          </w:p>
        </w:tc>
      </w:tr>
      <w:tr w:rsidR="00E366EE" w:rsidRPr="00AB7623" w14:paraId="3A390AC7" w14:textId="77777777" w:rsidTr="00E366EE">
        <w:trPr>
          <w:gridAfter w:val="1"/>
          <w:wAfter w:w="135" w:type="dxa"/>
          <w:trHeight w:val="261"/>
        </w:trPr>
        <w:tc>
          <w:tcPr>
            <w:tcW w:w="803" w:type="dxa"/>
          </w:tcPr>
          <w:p w14:paraId="7307BA7C"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10.</w:t>
            </w:r>
          </w:p>
        </w:tc>
        <w:tc>
          <w:tcPr>
            <w:tcW w:w="2320" w:type="dxa"/>
            <w:gridSpan w:val="2"/>
          </w:tcPr>
          <w:p w14:paraId="0A8A0E74"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ՀԿԴ/0148/02/24</w:t>
            </w:r>
          </w:p>
        </w:tc>
        <w:tc>
          <w:tcPr>
            <w:tcW w:w="7138" w:type="dxa"/>
          </w:tcPr>
          <w:p w14:paraId="6D591EBA" w14:textId="77777777" w:rsidR="00E366EE" w:rsidRPr="00E246C5" w:rsidRDefault="00E366EE" w:rsidP="00E246C5">
            <w:pPr>
              <w:jc w:val="both"/>
              <w:rPr>
                <w:rFonts w:ascii="GHEA Grapalat" w:hAnsi="GHEA Grapalat"/>
                <w:sz w:val="24"/>
                <w:szCs w:val="24"/>
                <w:lang w:val="hy-AM"/>
              </w:rPr>
            </w:pPr>
            <w:r w:rsidRPr="00E246C5">
              <w:rPr>
                <w:rFonts w:ascii="GHEA Grapalat" w:hAnsi="GHEA Grapalat"/>
                <w:sz w:val="24"/>
                <w:szCs w:val="24"/>
                <w:lang w:val="hy-AM"/>
              </w:rPr>
              <w:t xml:space="preserve">Ըստ հայցի՝ </w:t>
            </w:r>
            <w:r w:rsidRPr="00E246C5">
              <w:rPr>
                <w:rFonts w:ascii="GHEA Grapalat" w:hAnsi="GHEA Grapalat" w:cs="Times New Roman"/>
                <w:sz w:val="24"/>
                <w:szCs w:val="24"/>
                <w:lang w:val="hy-AM"/>
              </w:rPr>
              <w:t>ՀՀ Կոտայքի մարզի</w:t>
            </w:r>
            <w:r w:rsidRPr="00E246C5">
              <w:rPr>
                <w:rFonts w:ascii="GHEA Grapalat" w:hAnsi="GHEA Grapalat"/>
                <w:sz w:val="24"/>
                <w:szCs w:val="24"/>
                <w:lang w:val="hy-AM"/>
              </w:rPr>
              <w:t xml:space="preserve"> դատախազության՝ </w:t>
            </w:r>
            <w:r w:rsidRPr="00E246C5">
              <w:rPr>
                <w:rFonts w:ascii="GHEA Grapalat" w:eastAsia="Times New Roman" w:hAnsi="GHEA Grapalat" w:cs="Sylfaen"/>
                <w:sz w:val="24"/>
                <w:szCs w:val="24"/>
                <w:lang w:val="hy-AM"/>
              </w:rPr>
              <w:t>ընդդեմ «Կանաչ սիմֆոնիա» ՍՊԸ-ի՝ պայմանագիրն անվավեր ճանաչելու և անվավերության հետևանքներ կիրառելու պահանջի մասին</w:t>
            </w:r>
          </w:p>
        </w:tc>
        <w:tc>
          <w:tcPr>
            <w:tcW w:w="1516" w:type="dxa"/>
          </w:tcPr>
          <w:p w14:paraId="0EFCB451"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04.04.2025</w:t>
            </w:r>
          </w:p>
        </w:tc>
        <w:tc>
          <w:tcPr>
            <w:tcW w:w="1070" w:type="dxa"/>
          </w:tcPr>
          <w:p w14:paraId="0F9E4CE3"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10։00</w:t>
            </w:r>
          </w:p>
        </w:tc>
        <w:tc>
          <w:tcPr>
            <w:tcW w:w="1338" w:type="dxa"/>
          </w:tcPr>
          <w:p w14:paraId="46F8628D"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7</w:t>
            </w:r>
          </w:p>
        </w:tc>
        <w:tc>
          <w:tcPr>
            <w:tcW w:w="1385" w:type="dxa"/>
          </w:tcPr>
          <w:p w14:paraId="41E99D01"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դռնբաց</w:t>
            </w:r>
          </w:p>
        </w:tc>
      </w:tr>
      <w:tr w:rsidR="00E366EE" w:rsidRPr="00AB7623" w14:paraId="2A6047E2" w14:textId="77777777" w:rsidTr="00E366EE">
        <w:trPr>
          <w:gridAfter w:val="1"/>
          <w:wAfter w:w="135" w:type="dxa"/>
          <w:trHeight w:val="261"/>
        </w:trPr>
        <w:tc>
          <w:tcPr>
            <w:tcW w:w="803" w:type="dxa"/>
          </w:tcPr>
          <w:p w14:paraId="395F3ED9"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11.</w:t>
            </w:r>
          </w:p>
        </w:tc>
        <w:tc>
          <w:tcPr>
            <w:tcW w:w="2320" w:type="dxa"/>
            <w:gridSpan w:val="2"/>
          </w:tcPr>
          <w:p w14:paraId="15FADA69"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ՀԿԴ/0151/02/24</w:t>
            </w:r>
          </w:p>
        </w:tc>
        <w:tc>
          <w:tcPr>
            <w:tcW w:w="7138" w:type="dxa"/>
          </w:tcPr>
          <w:p w14:paraId="53999DDF" w14:textId="77777777" w:rsidR="00E366EE" w:rsidRPr="00E246C5" w:rsidRDefault="00E366EE" w:rsidP="00E246C5">
            <w:pPr>
              <w:jc w:val="both"/>
              <w:rPr>
                <w:rFonts w:ascii="GHEA Grapalat" w:hAnsi="GHEA Grapalat"/>
                <w:sz w:val="24"/>
                <w:szCs w:val="24"/>
                <w:lang w:val="hy-AM"/>
              </w:rPr>
            </w:pPr>
            <w:r w:rsidRPr="00E246C5">
              <w:rPr>
                <w:rFonts w:ascii="GHEA Grapalat" w:hAnsi="GHEA Grapalat"/>
                <w:sz w:val="24"/>
                <w:szCs w:val="24"/>
                <w:lang w:val="hy-AM"/>
              </w:rPr>
              <w:t xml:space="preserve">Ըստ հայցի՝ ՀՀ գլխավոր դատախազության՝ </w:t>
            </w:r>
            <w:r w:rsidRPr="00E246C5">
              <w:rPr>
                <w:rFonts w:ascii="GHEA Grapalat" w:eastAsia="Times New Roman" w:hAnsi="GHEA Grapalat" w:cs="Sylfaen"/>
                <w:sz w:val="24"/>
                <w:szCs w:val="24"/>
                <w:lang w:val="hy-AM"/>
              </w:rPr>
              <w:t xml:space="preserve">ընդդեմ </w:t>
            </w:r>
            <w:r w:rsidRPr="00E246C5">
              <w:rPr>
                <w:rFonts w:ascii="GHEA Grapalat" w:hAnsi="GHEA Grapalat" w:cs="Times New Roman"/>
                <w:sz w:val="24"/>
                <w:szCs w:val="24"/>
                <w:lang w:val="hy-AM"/>
              </w:rPr>
              <w:t>Վահրամ Վաղինակի Բաղդասարյանի և մյուսների՝ ապօրինի ծագում ունեցող գույքի բռնագանձման պահանջի վերաբերյալ</w:t>
            </w:r>
          </w:p>
        </w:tc>
        <w:tc>
          <w:tcPr>
            <w:tcW w:w="1516" w:type="dxa"/>
          </w:tcPr>
          <w:p w14:paraId="474A68E6"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04.04.2025</w:t>
            </w:r>
          </w:p>
        </w:tc>
        <w:tc>
          <w:tcPr>
            <w:tcW w:w="1070" w:type="dxa"/>
          </w:tcPr>
          <w:p w14:paraId="0CA7272F"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11։00</w:t>
            </w:r>
          </w:p>
        </w:tc>
        <w:tc>
          <w:tcPr>
            <w:tcW w:w="1338" w:type="dxa"/>
          </w:tcPr>
          <w:p w14:paraId="0396F192"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7</w:t>
            </w:r>
          </w:p>
        </w:tc>
        <w:tc>
          <w:tcPr>
            <w:tcW w:w="1385" w:type="dxa"/>
          </w:tcPr>
          <w:p w14:paraId="50BE2A0E" w14:textId="77777777" w:rsidR="00E366EE" w:rsidRPr="00E246C5" w:rsidRDefault="00E366EE" w:rsidP="003D0CEE">
            <w:pPr>
              <w:rPr>
                <w:rFonts w:ascii="GHEA Grapalat" w:hAnsi="GHEA Grapalat"/>
                <w:sz w:val="24"/>
                <w:szCs w:val="24"/>
                <w:lang w:val="hy-AM"/>
              </w:rPr>
            </w:pPr>
            <w:r w:rsidRPr="00E246C5">
              <w:rPr>
                <w:rFonts w:ascii="GHEA Grapalat" w:hAnsi="GHEA Grapalat"/>
                <w:sz w:val="24"/>
                <w:szCs w:val="24"/>
                <w:lang w:val="hy-AM"/>
              </w:rPr>
              <w:t>դռնբաց</w:t>
            </w:r>
          </w:p>
        </w:tc>
      </w:tr>
    </w:tbl>
    <w:p w14:paraId="23FCFC17" w14:textId="77777777" w:rsidR="00A9029A" w:rsidRPr="0044184D" w:rsidRDefault="00A9029A" w:rsidP="00AE7908">
      <w:pPr>
        <w:rPr>
          <w:rFonts w:ascii="GHEA Grapalat" w:hAnsi="GHEA Grapalat"/>
        </w:rPr>
      </w:pPr>
    </w:p>
    <w:sectPr w:rsidR="00A9029A" w:rsidRPr="0044184D"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A5ACA"/>
    <w:multiLevelType w:val="hybridMultilevel"/>
    <w:tmpl w:val="A67A2D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612184"/>
    <w:multiLevelType w:val="hybridMultilevel"/>
    <w:tmpl w:val="F0686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E22ED8"/>
    <w:multiLevelType w:val="hybridMultilevel"/>
    <w:tmpl w:val="B448C1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10"/>
  </w:num>
  <w:num w:numId="3">
    <w:abstractNumId w:val="4"/>
  </w:num>
  <w:num w:numId="4">
    <w:abstractNumId w:val="5"/>
  </w:num>
  <w:num w:numId="5">
    <w:abstractNumId w:val="3"/>
  </w:num>
  <w:num w:numId="6">
    <w:abstractNumId w:val="2"/>
  </w:num>
  <w:num w:numId="7">
    <w:abstractNumId w:val="6"/>
  </w:num>
  <w:num w:numId="8">
    <w:abstractNumId w:val="7"/>
  </w:num>
  <w:num w:numId="9">
    <w:abstractNumId w:val="8"/>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31656"/>
    <w:rsid w:val="00081D17"/>
    <w:rsid w:val="000B0596"/>
    <w:rsid w:val="000B0B0F"/>
    <w:rsid w:val="000B5E46"/>
    <w:rsid w:val="000C6869"/>
    <w:rsid w:val="000F55BC"/>
    <w:rsid w:val="00111392"/>
    <w:rsid w:val="00127B81"/>
    <w:rsid w:val="001750C4"/>
    <w:rsid w:val="00180D4E"/>
    <w:rsid w:val="001848AC"/>
    <w:rsid w:val="001A0628"/>
    <w:rsid w:val="00204FAA"/>
    <w:rsid w:val="00240207"/>
    <w:rsid w:val="002B22F5"/>
    <w:rsid w:val="003307DD"/>
    <w:rsid w:val="00371E6E"/>
    <w:rsid w:val="003C6315"/>
    <w:rsid w:val="0041394E"/>
    <w:rsid w:val="0044184D"/>
    <w:rsid w:val="00467854"/>
    <w:rsid w:val="00481C90"/>
    <w:rsid w:val="004B5E1E"/>
    <w:rsid w:val="004C3586"/>
    <w:rsid w:val="004C5C40"/>
    <w:rsid w:val="004C7E9E"/>
    <w:rsid w:val="004E2E30"/>
    <w:rsid w:val="004E4B6F"/>
    <w:rsid w:val="00500DAB"/>
    <w:rsid w:val="00503A39"/>
    <w:rsid w:val="00504CDD"/>
    <w:rsid w:val="005348D9"/>
    <w:rsid w:val="00582965"/>
    <w:rsid w:val="00596B26"/>
    <w:rsid w:val="005A5D9A"/>
    <w:rsid w:val="005D40CA"/>
    <w:rsid w:val="005F6166"/>
    <w:rsid w:val="0063632E"/>
    <w:rsid w:val="00707896"/>
    <w:rsid w:val="00714E44"/>
    <w:rsid w:val="007166D1"/>
    <w:rsid w:val="0073519D"/>
    <w:rsid w:val="007608DB"/>
    <w:rsid w:val="007976A7"/>
    <w:rsid w:val="007D2EDC"/>
    <w:rsid w:val="0081603B"/>
    <w:rsid w:val="00816962"/>
    <w:rsid w:val="008839DB"/>
    <w:rsid w:val="008A5409"/>
    <w:rsid w:val="008B058F"/>
    <w:rsid w:val="008C1CD3"/>
    <w:rsid w:val="008C3483"/>
    <w:rsid w:val="00947C69"/>
    <w:rsid w:val="0095574E"/>
    <w:rsid w:val="009812C7"/>
    <w:rsid w:val="009D3BBC"/>
    <w:rsid w:val="00A01B3B"/>
    <w:rsid w:val="00A57027"/>
    <w:rsid w:val="00A62E6A"/>
    <w:rsid w:val="00A727C4"/>
    <w:rsid w:val="00A831BD"/>
    <w:rsid w:val="00A9029A"/>
    <w:rsid w:val="00AE16B9"/>
    <w:rsid w:val="00AE580D"/>
    <w:rsid w:val="00AE7908"/>
    <w:rsid w:val="00AF3D0A"/>
    <w:rsid w:val="00AF434F"/>
    <w:rsid w:val="00B2386B"/>
    <w:rsid w:val="00B4791C"/>
    <w:rsid w:val="00B73339"/>
    <w:rsid w:val="00B81C24"/>
    <w:rsid w:val="00BA067A"/>
    <w:rsid w:val="00BA618C"/>
    <w:rsid w:val="00BC3A20"/>
    <w:rsid w:val="00BC7B38"/>
    <w:rsid w:val="00BF4013"/>
    <w:rsid w:val="00C161E3"/>
    <w:rsid w:val="00C34C11"/>
    <w:rsid w:val="00C374FF"/>
    <w:rsid w:val="00C728A2"/>
    <w:rsid w:val="00CC1E26"/>
    <w:rsid w:val="00D029C7"/>
    <w:rsid w:val="00D46A7A"/>
    <w:rsid w:val="00D8089A"/>
    <w:rsid w:val="00DA2E63"/>
    <w:rsid w:val="00DA321A"/>
    <w:rsid w:val="00E246C5"/>
    <w:rsid w:val="00E366EE"/>
    <w:rsid w:val="00E81C6F"/>
    <w:rsid w:val="00EA1BBB"/>
    <w:rsid w:val="00EA4E92"/>
    <w:rsid w:val="00EC429C"/>
    <w:rsid w:val="00EC4436"/>
    <w:rsid w:val="00EF0CD8"/>
    <w:rsid w:val="00F06885"/>
    <w:rsid w:val="00F4008C"/>
    <w:rsid w:val="00FA6F96"/>
    <w:rsid w:val="00FC5F5B"/>
    <w:rsid w:val="00FF4B4A"/>
    <w:rsid w:val="00FF7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1653</Words>
  <Characters>9423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Grasenyak2</cp:lastModifiedBy>
  <cp:revision>3</cp:revision>
  <cp:lastPrinted>2023-01-20T12:18:00Z</cp:lastPrinted>
  <dcterms:created xsi:type="dcterms:W3CDTF">2025-04-01T07:42:00Z</dcterms:created>
  <dcterms:modified xsi:type="dcterms:W3CDTF">2025-04-01T07:43:00Z</dcterms:modified>
</cp:coreProperties>
</file>